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CDBFA" w14:textId="55F09C1D" w:rsidR="000C1121" w:rsidRPr="00F87B44" w:rsidRDefault="000C1121" w:rsidP="003B2FF1">
      <w:pPr>
        <w:pStyle w:val="Zusammenfassung"/>
        <w:spacing w:after="240" w:line="360" w:lineRule="auto"/>
        <w:ind w:right="702"/>
        <w:rPr>
          <w:rFonts w:ascii="Arial" w:hAnsi="Arial" w:cs="Arial"/>
          <w:color w:val="000000"/>
          <w:sz w:val="20"/>
          <w:szCs w:val="20"/>
          <w:lang w:val="en-US"/>
        </w:rPr>
      </w:pPr>
      <w:r w:rsidRPr="00F87B44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3D8E5459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EE25" w14:textId="51C864CE" w:rsidR="006F6787" w:rsidRPr="007D0022" w:rsidRDefault="00A4094E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Tisková informace</w:t>
                              </w:r>
                            </w:p>
                            <w:p w14:paraId="180ACDF2" w14:textId="2352C3A9" w:rsidR="006F6787" w:rsidRPr="007D0022" w:rsidRDefault="00A4094E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78605B8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2C9CA0C6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4DA6EE25" w14:textId="51C864CE" w:rsidR="006F6787" w:rsidRPr="007D0022" w:rsidRDefault="00A4094E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Tisková informace</w:t>
                        </w:r>
                      </w:p>
                      <w:p w14:paraId="180ACDF2" w14:textId="2352C3A9" w:rsidR="006F6787" w:rsidRPr="007D0022" w:rsidRDefault="00A4094E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ADD879" w14:textId="4AA5D5BA" w:rsidR="00B752FB" w:rsidRPr="00A4094E" w:rsidRDefault="00C044C2" w:rsidP="00301E8F">
      <w:pPr>
        <w:spacing w:line="276" w:lineRule="auto"/>
        <w:jc w:val="both"/>
        <w:rPr>
          <w:rFonts w:ascii="Arial" w:hAnsi="Arial" w:cs="Arial"/>
          <w:color w:val="000000" w:themeColor="text1"/>
          <w:u w:val="single"/>
          <w:lang w:val="cs-CZ"/>
        </w:rPr>
      </w:pPr>
      <w:r w:rsidRPr="001977B4">
        <w:rPr>
          <w:rFonts w:ascii="Arial" w:hAnsi="Arial" w:cs="Arial"/>
          <w:color w:val="000000" w:themeColor="text1"/>
          <w:u w:val="single"/>
          <w:lang w:val="cs-CZ"/>
        </w:rPr>
        <w:t xml:space="preserve">Linde Material Handling pořádá bezpečné konference </w:t>
      </w:r>
      <w:r w:rsidR="00BB4A79" w:rsidRPr="001977B4">
        <w:rPr>
          <w:rFonts w:ascii="Arial" w:hAnsi="Arial" w:cs="Arial"/>
          <w:color w:val="000000" w:themeColor="text1"/>
          <w:u w:val="single"/>
          <w:lang w:val="cs-CZ"/>
        </w:rPr>
        <w:t>pro zákazníky</w:t>
      </w:r>
      <w:r>
        <w:rPr>
          <w:rFonts w:ascii="Arial" w:hAnsi="Arial" w:cs="Arial"/>
          <w:color w:val="000000" w:themeColor="text1"/>
          <w:u w:val="single"/>
          <w:lang w:val="cs-CZ"/>
        </w:rPr>
        <w:t xml:space="preserve"> </w:t>
      </w:r>
    </w:p>
    <w:p w14:paraId="47EA68EB" w14:textId="77777777" w:rsidR="0044743E" w:rsidRPr="00A4094E" w:rsidRDefault="0044743E" w:rsidP="00301E8F">
      <w:pPr>
        <w:spacing w:line="276" w:lineRule="auto"/>
        <w:jc w:val="both"/>
        <w:rPr>
          <w:rFonts w:ascii="Arial" w:hAnsi="Arial" w:cs="Arial"/>
          <w:color w:val="000000" w:themeColor="text1"/>
          <w:u w:val="single"/>
          <w:lang w:val="cs-CZ"/>
        </w:rPr>
      </w:pPr>
    </w:p>
    <w:p w14:paraId="17AD9635" w14:textId="3B6F44B0" w:rsidR="00301E8F" w:rsidRPr="00BC5891" w:rsidRDefault="00301E8F" w:rsidP="00BC5891">
      <w:pPr>
        <w:spacing w:line="276" w:lineRule="auto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72F76DA9" w14:textId="5401F95C" w:rsidR="00BC5891" w:rsidRDefault="00E9310E" w:rsidP="00E9310E">
      <w:pPr>
        <w:spacing w:line="276" w:lineRule="auto"/>
        <w:jc w:val="both"/>
        <w:rPr>
          <w:rFonts w:ascii="Arial" w:hAnsi="Arial" w:cs="Arial"/>
          <w:b/>
          <w:sz w:val="32"/>
          <w:szCs w:val="36"/>
          <w:lang w:val="cs-CZ"/>
        </w:rPr>
      </w:pPr>
      <w:r w:rsidRPr="001977B4">
        <w:rPr>
          <w:rFonts w:ascii="Arial" w:hAnsi="Arial" w:cs="Arial"/>
          <w:b/>
          <w:sz w:val="32"/>
          <w:szCs w:val="36"/>
          <w:lang w:val="cs-CZ"/>
        </w:rPr>
        <w:t>Čistě</w:t>
      </w:r>
      <w:r w:rsidR="00374254" w:rsidRPr="001977B4">
        <w:rPr>
          <w:rFonts w:ascii="Arial" w:hAnsi="Arial" w:cs="Arial"/>
          <w:b/>
          <w:sz w:val="32"/>
          <w:szCs w:val="36"/>
          <w:lang w:val="cs-CZ"/>
        </w:rPr>
        <w:t>,</w:t>
      </w:r>
      <w:r w:rsidRPr="001977B4">
        <w:rPr>
          <w:rFonts w:ascii="Arial" w:hAnsi="Arial" w:cs="Arial"/>
          <w:b/>
          <w:sz w:val="32"/>
          <w:szCs w:val="36"/>
          <w:lang w:val="cs-CZ"/>
        </w:rPr>
        <w:t xml:space="preserve"> digitálně: Linde Material Handling </w:t>
      </w:r>
      <w:r w:rsidR="00BB4A79" w:rsidRPr="001977B4">
        <w:rPr>
          <w:rFonts w:ascii="Arial" w:hAnsi="Arial" w:cs="Arial"/>
          <w:b/>
          <w:sz w:val="32"/>
          <w:szCs w:val="36"/>
          <w:lang w:val="cs-CZ"/>
        </w:rPr>
        <w:t xml:space="preserve">uspořádala svou první </w:t>
      </w:r>
      <w:r w:rsidR="001977B4" w:rsidRPr="001977B4">
        <w:rPr>
          <w:rFonts w:ascii="Arial" w:hAnsi="Arial" w:cs="Arial"/>
          <w:b/>
          <w:sz w:val="32"/>
          <w:szCs w:val="36"/>
          <w:lang w:val="cs-CZ"/>
        </w:rPr>
        <w:t xml:space="preserve">on-line </w:t>
      </w:r>
      <w:r w:rsidR="00BB4A79" w:rsidRPr="001977B4">
        <w:rPr>
          <w:rFonts w:ascii="Arial" w:hAnsi="Arial" w:cs="Arial"/>
          <w:b/>
          <w:sz w:val="32"/>
          <w:szCs w:val="36"/>
          <w:lang w:val="cs-CZ"/>
        </w:rPr>
        <w:t>konferenci pro zákazníky</w:t>
      </w:r>
    </w:p>
    <w:p w14:paraId="34D97950" w14:textId="77777777" w:rsidR="00E9310E" w:rsidRPr="00E9310E" w:rsidRDefault="00E9310E" w:rsidP="00E9310E">
      <w:pPr>
        <w:spacing w:line="276" w:lineRule="auto"/>
        <w:jc w:val="both"/>
        <w:rPr>
          <w:rFonts w:ascii="Arial" w:hAnsi="Arial" w:cs="Arial"/>
          <w:b/>
          <w:sz w:val="32"/>
          <w:szCs w:val="36"/>
          <w:lang w:val="cs-CZ"/>
        </w:rPr>
      </w:pPr>
    </w:p>
    <w:p w14:paraId="4C9418C9" w14:textId="65FCC4C1" w:rsidR="007E126B" w:rsidRDefault="00C044C2" w:rsidP="5A0AAE24">
      <w:pPr>
        <w:spacing w:after="240" w:line="360" w:lineRule="auto"/>
        <w:ind w:right="284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Praha</w:t>
      </w:r>
      <w:r w:rsidR="000C2BAA" w:rsidRPr="5A0AAE2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, </w:t>
      </w:r>
      <w:r w:rsidR="001977B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6</w:t>
      </w:r>
      <w:r w:rsidR="00A4094E" w:rsidRPr="5A0AAE2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. </w:t>
      </w:r>
      <w:r w:rsidR="001977B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května</w:t>
      </w:r>
      <w:r w:rsidR="004146B0" w:rsidRPr="5A0AAE2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0C2BAA" w:rsidRPr="5A0AAE2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20</w:t>
      </w:r>
      <w:r w:rsidR="00041924" w:rsidRPr="5A0AAE2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20</w:t>
      </w:r>
      <w:r w:rsidR="000C2BAA" w:rsidRPr="5A0AAE24">
        <w:rPr>
          <w:rFonts w:ascii="Arial" w:hAnsi="Arial" w:cs="Arial"/>
          <w:b/>
          <w:bCs/>
          <w:sz w:val="22"/>
          <w:szCs w:val="22"/>
          <w:lang w:val="cs-CZ"/>
        </w:rPr>
        <w:t xml:space="preserve"> – 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>S</w:t>
      </w:r>
      <w:r w:rsidR="00E9310E">
        <w:rPr>
          <w:rFonts w:ascii="Arial" w:hAnsi="Arial" w:cs="Arial"/>
          <w:b/>
          <w:bCs/>
          <w:sz w:val="22"/>
          <w:szCs w:val="22"/>
          <w:lang w:val="cs-CZ"/>
        </w:rPr>
        <w:t xml:space="preserve">polečnost Linde Material Handling Česká republika 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>s</w:t>
      </w:r>
      <w:r w:rsidR="00374254">
        <w:rPr>
          <w:rFonts w:ascii="Arial" w:hAnsi="Arial" w:cs="Arial"/>
          <w:b/>
          <w:bCs/>
          <w:sz w:val="22"/>
          <w:szCs w:val="22"/>
          <w:lang w:val="cs-CZ"/>
        </w:rPr>
        <w:t> ohledem na opatření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 xml:space="preserve"> proti šíření nemoci Covid-19 a </w:t>
      </w:r>
      <w:r w:rsidR="00F47D73">
        <w:rPr>
          <w:rFonts w:ascii="Arial" w:hAnsi="Arial" w:cs="Arial"/>
          <w:b/>
          <w:bCs/>
          <w:sz w:val="22"/>
          <w:szCs w:val="22"/>
          <w:lang w:val="cs-CZ"/>
        </w:rPr>
        <w:t xml:space="preserve">vzhledem </w:t>
      </w:r>
      <w:r w:rsidR="00374254">
        <w:rPr>
          <w:rFonts w:ascii="Arial" w:hAnsi="Arial" w:cs="Arial"/>
          <w:b/>
          <w:bCs/>
          <w:sz w:val="22"/>
          <w:szCs w:val="22"/>
          <w:lang w:val="cs-CZ"/>
        </w:rPr>
        <w:t xml:space="preserve">k nutné 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>ochraně svých zaměstnanců</w:t>
      </w:r>
      <w:r w:rsidR="00374254">
        <w:rPr>
          <w:rFonts w:ascii="Arial" w:hAnsi="Arial" w:cs="Arial"/>
          <w:b/>
          <w:bCs/>
          <w:sz w:val="22"/>
          <w:szCs w:val="22"/>
          <w:lang w:val="cs-CZ"/>
        </w:rPr>
        <w:t xml:space="preserve"> a obchodních partnerů přišla s novým přístupem a uspořádala </w:t>
      </w:r>
      <w:r w:rsidR="00F47D73">
        <w:rPr>
          <w:rFonts w:ascii="Arial" w:hAnsi="Arial" w:cs="Arial"/>
          <w:b/>
          <w:bCs/>
          <w:sz w:val="22"/>
          <w:szCs w:val="22"/>
          <w:lang w:val="cs-CZ"/>
        </w:rPr>
        <w:t xml:space="preserve">svou </w:t>
      </w:r>
      <w:r w:rsidR="00374254">
        <w:rPr>
          <w:rFonts w:ascii="Arial" w:hAnsi="Arial" w:cs="Arial"/>
          <w:b/>
          <w:bCs/>
          <w:sz w:val="22"/>
          <w:szCs w:val="22"/>
          <w:lang w:val="cs-CZ"/>
        </w:rPr>
        <w:t xml:space="preserve">první </w:t>
      </w:r>
      <w:r w:rsidR="00F47D73">
        <w:rPr>
          <w:rFonts w:ascii="Arial" w:hAnsi="Arial" w:cs="Arial"/>
          <w:b/>
          <w:bCs/>
          <w:sz w:val="22"/>
          <w:szCs w:val="22"/>
          <w:lang w:val="cs-CZ"/>
        </w:rPr>
        <w:t>on-line zákaznickou konferenci</w:t>
      </w:r>
      <w:r w:rsidR="00374254">
        <w:rPr>
          <w:rFonts w:ascii="Arial" w:hAnsi="Arial" w:cs="Arial"/>
          <w:b/>
          <w:bCs/>
          <w:sz w:val="22"/>
          <w:szCs w:val="22"/>
          <w:lang w:val="cs-CZ"/>
        </w:rPr>
        <w:t xml:space="preserve">. Navázala tak na 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 xml:space="preserve">tradici pravidelných </w:t>
      </w:r>
      <w:r w:rsidR="00F47D73">
        <w:rPr>
          <w:rFonts w:ascii="Arial" w:hAnsi="Arial" w:cs="Arial"/>
          <w:b/>
          <w:bCs/>
          <w:sz w:val="22"/>
          <w:szCs w:val="22"/>
          <w:lang w:val="cs-CZ"/>
        </w:rPr>
        <w:t xml:space="preserve">setkání se zákazníky. 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>Čelní představitelé společnosti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 xml:space="preserve"> představ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>ili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664D19">
        <w:rPr>
          <w:rFonts w:ascii="Arial" w:hAnsi="Arial" w:cs="Arial"/>
          <w:b/>
          <w:bCs/>
          <w:sz w:val="22"/>
          <w:szCs w:val="22"/>
          <w:lang w:val="cs-CZ"/>
        </w:rPr>
        <w:t xml:space="preserve">českému trhu 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>nejnovější generaci vozíků H20–H35 s hydrostatickým pohonem</w:t>
      </w:r>
      <w:r w:rsidR="00374254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 xml:space="preserve"> Dalšími diskutovanými tématy byl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>a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 xml:space="preserve">moderní 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>intralogisti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>c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>k</w:t>
      </w:r>
      <w:r w:rsidR="007163B5">
        <w:rPr>
          <w:rFonts w:ascii="Arial" w:hAnsi="Arial" w:cs="Arial"/>
          <w:b/>
          <w:bCs/>
          <w:sz w:val="22"/>
          <w:szCs w:val="22"/>
          <w:lang w:val="cs-CZ"/>
        </w:rPr>
        <w:t>á řešení včetně automatizace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>, bezpečnost</w:t>
      </w:r>
      <w:r w:rsidR="004754F2">
        <w:rPr>
          <w:rFonts w:ascii="Arial" w:hAnsi="Arial" w:cs="Arial"/>
          <w:b/>
          <w:bCs/>
          <w:sz w:val="22"/>
          <w:szCs w:val="22"/>
          <w:lang w:val="cs-CZ"/>
        </w:rPr>
        <w:t xml:space="preserve"> provozu ve skladech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 xml:space="preserve"> a </w:t>
      </w:r>
      <w:r w:rsidR="004754F2">
        <w:rPr>
          <w:rFonts w:ascii="Arial" w:hAnsi="Arial" w:cs="Arial"/>
          <w:b/>
          <w:bCs/>
          <w:sz w:val="22"/>
          <w:szCs w:val="22"/>
          <w:lang w:val="cs-CZ"/>
        </w:rPr>
        <w:t xml:space="preserve">možnosti </w:t>
      </w:r>
      <w:r w:rsidR="00374254">
        <w:rPr>
          <w:rFonts w:ascii="Arial" w:hAnsi="Arial" w:cs="Arial"/>
          <w:b/>
          <w:bCs/>
          <w:sz w:val="22"/>
          <w:szCs w:val="22"/>
          <w:lang w:val="cs-CZ"/>
        </w:rPr>
        <w:t xml:space="preserve">moderního 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>energ</w:t>
      </w:r>
      <w:r w:rsidR="004754F2">
        <w:rPr>
          <w:rFonts w:ascii="Arial" w:hAnsi="Arial" w:cs="Arial"/>
          <w:b/>
          <w:bCs/>
          <w:sz w:val="22"/>
          <w:szCs w:val="22"/>
          <w:lang w:val="cs-CZ"/>
        </w:rPr>
        <w:t>y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 xml:space="preserve"> management</w:t>
      </w:r>
      <w:r w:rsidR="004754F2">
        <w:rPr>
          <w:rFonts w:ascii="Arial" w:hAnsi="Arial" w:cs="Arial"/>
          <w:b/>
          <w:bCs/>
          <w:sz w:val="22"/>
          <w:szCs w:val="22"/>
          <w:lang w:val="cs-CZ"/>
        </w:rPr>
        <w:t>u</w:t>
      </w:r>
      <w:r w:rsidR="007E126B">
        <w:rPr>
          <w:rFonts w:ascii="Arial" w:hAnsi="Arial" w:cs="Arial"/>
          <w:b/>
          <w:bCs/>
          <w:sz w:val="22"/>
          <w:szCs w:val="22"/>
          <w:lang w:val="cs-CZ"/>
        </w:rPr>
        <w:t>.</w:t>
      </w:r>
    </w:p>
    <w:p w14:paraId="25473B09" w14:textId="061B316B" w:rsidR="006B04C8" w:rsidRPr="007E126B" w:rsidRDefault="00374254" w:rsidP="007E126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Jednatel </w:t>
      </w:r>
      <w:r w:rsidR="004754F2">
        <w:rPr>
          <w:rFonts w:ascii="Arial" w:hAnsi="Arial" w:cs="Arial"/>
          <w:bCs/>
          <w:sz w:val="22"/>
          <w:szCs w:val="22"/>
          <w:lang w:val="cs-CZ"/>
        </w:rPr>
        <w:t>společnosti Linde Material Handling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David Čepek</w:t>
      </w:r>
      <w:r w:rsidR="004B468C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4B468C" w:rsidRPr="001977B4">
        <w:rPr>
          <w:rFonts w:ascii="Arial" w:hAnsi="Arial" w:cs="Arial"/>
          <w:bCs/>
          <w:sz w:val="22"/>
          <w:szCs w:val="22"/>
          <w:lang w:val="cs-CZ"/>
        </w:rPr>
        <w:t>a obchodní ředitel Pavel Osička</w:t>
      </w:r>
      <w:r w:rsidR="004754F2" w:rsidRPr="001977B4">
        <w:rPr>
          <w:rFonts w:ascii="Arial" w:hAnsi="Arial" w:cs="Arial"/>
          <w:bCs/>
          <w:sz w:val="22"/>
          <w:szCs w:val="22"/>
          <w:lang w:val="cs-CZ"/>
        </w:rPr>
        <w:t xml:space="preserve"> všechny </w:t>
      </w:r>
      <w:r w:rsidR="00FB1666" w:rsidRPr="001977B4">
        <w:rPr>
          <w:rFonts w:ascii="Arial" w:hAnsi="Arial" w:cs="Arial"/>
          <w:bCs/>
          <w:sz w:val="22"/>
          <w:szCs w:val="22"/>
          <w:lang w:val="cs-CZ"/>
        </w:rPr>
        <w:t xml:space="preserve">sledující </w:t>
      </w:r>
      <w:r w:rsidRPr="001977B4">
        <w:rPr>
          <w:rFonts w:ascii="Arial" w:hAnsi="Arial" w:cs="Arial"/>
          <w:bCs/>
          <w:sz w:val="22"/>
          <w:szCs w:val="22"/>
          <w:lang w:val="cs-CZ"/>
        </w:rPr>
        <w:t xml:space="preserve">již v úvodu </w:t>
      </w:r>
      <w:r w:rsidR="004754F2" w:rsidRPr="001977B4">
        <w:rPr>
          <w:rFonts w:ascii="Arial" w:hAnsi="Arial" w:cs="Arial"/>
          <w:bCs/>
          <w:sz w:val="22"/>
          <w:szCs w:val="22"/>
          <w:lang w:val="cs-CZ"/>
        </w:rPr>
        <w:t>ujistil</w:t>
      </w:r>
      <w:r w:rsidR="004B468C" w:rsidRPr="001977B4">
        <w:rPr>
          <w:rFonts w:ascii="Arial" w:hAnsi="Arial" w:cs="Arial"/>
          <w:bCs/>
          <w:sz w:val="22"/>
          <w:szCs w:val="22"/>
          <w:lang w:val="cs-CZ"/>
        </w:rPr>
        <w:t>i</w:t>
      </w:r>
      <w:r w:rsidR="004754F2" w:rsidRPr="001977B4">
        <w:rPr>
          <w:rFonts w:ascii="Arial" w:hAnsi="Arial" w:cs="Arial"/>
          <w:bCs/>
          <w:sz w:val="22"/>
          <w:szCs w:val="22"/>
          <w:lang w:val="cs-CZ"/>
        </w:rPr>
        <w:t>,</w:t>
      </w:r>
      <w:r w:rsidR="004754F2">
        <w:rPr>
          <w:rFonts w:ascii="Arial" w:hAnsi="Arial" w:cs="Arial"/>
          <w:bCs/>
          <w:sz w:val="22"/>
          <w:szCs w:val="22"/>
          <w:lang w:val="cs-CZ"/>
        </w:rPr>
        <w:t xml:space="preserve"> že firma naplno funguje a že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hned v začátku šíření virové nákazy v ČR </w:t>
      </w:r>
      <w:r w:rsidR="004754F2">
        <w:rPr>
          <w:rFonts w:ascii="Arial" w:hAnsi="Arial" w:cs="Arial"/>
          <w:bCs/>
          <w:sz w:val="22"/>
          <w:szCs w:val="22"/>
          <w:lang w:val="cs-CZ"/>
        </w:rPr>
        <w:t xml:space="preserve">přijala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všechna potřebná </w:t>
      </w:r>
      <w:r w:rsidR="004754F2">
        <w:rPr>
          <w:rFonts w:ascii="Arial" w:hAnsi="Arial" w:cs="Arial"/>
          <w:bCs/>
          <w:sz w:val="22"/>
          <w:szCs w:val="22"/>
          <w:lang w:val="cs-CZ"/>
        </w:rPr>
        <w:t xml:space="preserve">opatření, která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umožní plnit všechny </w:t>
      </w:r>
      <w:r w:rsidR="004754F2">
        <w:rPr>
          <w:rFonts w:ascii="Arial" w:hAnsi="Arial" w:cs="Arial"/>
          <w:bCs/>
          <w:sz w:val="22"/>
          <w:szCs w:val="22"/>
          <w:lang w:val="cs-CZ"/>
        </w:rPr>
        <w:t xml:space="preserve">závazky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vůči zákazníkům </w:t>
      </w:r>
      <w:r w:rsidR="004754F2">
        <w:rPr>
          <w:rFonts w:ascii="Arial" w:hAnsi="Arial" w:cs="Arial"/>
          <w:bCs/>
          <w:sz w:val="22"/>
          <w:szCs w:val="22"/>
          <w:lang w:val="cs-CZ"/>
        </w:rPr>
        <w:t xml:space="preserve">a zároveň chrání zaměstnance i zákazníky. </w:t>
      </w:r>
      <w:r w:rsidR="007E126B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„Díky nové situaci jsme se naučili překlenovat vzdálenosti a pracovat </w:t>
      </w:r>
      <w:r w:rsidR="00F47D73" w:rsidRPr="00460C41">
        <w:rPr>
          <w:rFonts w:ascii="Arial" w:hAnsi="Arial" w:cs="Arial"/>
          <w:bCs/>
          <w:i/>
          <w:sz w:val="22"/>
          <w:szCs w:val="22"/>
          <w:lang w:val="cs-CZ"/>
        </w:rPr>
        <w:t>bezpečným způsobem i v nelehké době šíření koronavirové infekce</w:t>
      </w:r>
      <w:r w:rsidR="007E126B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. Našim zákazníkům stále poskytujeme stoprocentní servisní služby a </w:t>
      </w:r>
      <w:r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naplno běží i konzultace a řešení </w:t>
      </w:r>
      <w:r w:rsidR="007E126B" w:rsidRPr="00460C41">
        <w:rPr>
          <w:rFonts w:ascii="Arial" w:hAnsi="Arial" w:cs="Arial"/>
          <w:bCs/>
          <w:i/>
          <w:sz w:val="22"/>
          <w:szCs w:val="22"/>
          <w:lang w:val="cs-CZ"/>
        </w:rPr>
        <w:t>nových projektů</w:t>
      </w:r>
      <w:r w:rsidR="004754F2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,“ </w:t>
      </w:r>
      <w:r w:rsidR="004754F2">
        <w:rPr>
          <w:rFonts w:ascii="Arial" w:hAnsi="Arial" w:cs="Arial"/>
          <w:bCs/>
          <w:sz w:val="22"/>
          <w:szCs w:val="22"/>
          <w:lang w:val="cs-CZ"/>
        </w:rPr>
        <w:t xml:space="preserve">ubezpečil </w:t>
      </w:r>
      <w:r w:rsidR="004754F2" w:rsidRPr="007E126B">
        <w:rPr>
          <w:rFonts w:ascii="Arial" w:hAnsi="Arial" w:cs="Arial"/>
          <w:bCs/>
          <w:sz w:val="22"/>
          <w:szCs w:val="22"/>
          <w:lang w:val="cs-CZ"/>
        </w:rPr>
        <w:t>David Čepek</w:t>
      </w:r>
      <w:r w:rsidR="001B6E3A">
        <w:rPr>
          <w:rFonts w:ascii="Arial" w:hAnsi="Arial" w:cs="Arial"/>
          <w:bCs/>
          <w:sz w:val="22"/>
          <w:szCs w:val="22"/>
          <w:lang w:val="cs-CZ"/>
        </w:rPr>
        <w:t>.</w:t>
      </w:r>
      <w:r w:rsidR="004754F2" w:rsidRPr="007E126B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4754F2">
        <w:rPr>
          <w:rFonts w:ascii="Arial" w:hAnsi="Arial" w:cs="Arial"/>
          <w:bCs/>
          <w:sz w:val="22"/>
          <w:szCs w:val="22"/>
          <w:lang w:val="cs-CZ"/>
        </w:rPr>
        <w:t>„</w:t>
      </w:r>
      <w:r w:rsidR="00F47D73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Se zákazníky </w:t>
      </w:r>
      <w:r w:rsidR="001977B4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komunikujeme rychle </w:t>
      </w:r>
      <w:r w:rsidR="007E126B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online, což nás inspirovalo k uspořádání </w:t>
      </w:r>
      <w:r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tohoto zcela nového formátu on-line </w:t>
      </w:r>
      <w:r w:rsidR="007E126B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konference. Našli jsme tak způsob, jak se spojit se zákazníky, představit jim naše aktuální aktivity a také se dozvědět jejich názory. Potěšil nás velký zájem – přímý přenos </w:t>
      </w:r>
      <w:r w:rsidR="00F47D73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sledovalo </w:t>
      </w:r>
      <w:r w:rsidR="005A4123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více než </w:t>
      </w:r>
      <w:r w:rsidR="00F47D73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180 </w:t>
      </w:r>
      <w:r w:rsidR="00B21D40" w:rsidRPr="00460C41">
        <w:rPr>
          <w:rFonts w:ascii="Arial" w:hAnsi="Arial" w:cs="Arial"/>
          <w:bCs/>
          <w:i/>
          <w:sz w:val="22"/>
          <w:szCs w:val="22"/>
          <w:lang w:val="cs-CZ"/>
        </w:rPr>
        <w:t>diváků</w:t>
      </w:r>
      <w:r w:rsidR="007E126B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, kteří </w:t>
      </w:r>
      <w:r w:rsidR="00B21D40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během konference pokládali otázky a </w:t>
      </w:r>
      <w:r w:rsidR="007E126B" w:rsidRPr="00460C41">
        <w:rPr>
          <w:rFonts w:ascii="Arial" w:hAnsi="Arial" w:cs="Arial"/>
          <w:bCs/>
          <w:i/>
          <w:sz w:val="22"/>
          <w:szCs w:val="22"/>
          <w:lang w:val="cs-CZ"/>
        </w:rPr>
        <w:t>živě diskutovali na chatu,</w:t>
      </w:r>
      <w:r w:rsidR="00772E13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 a dalších více než 200 zákazníků zhlédlo </w:t>
      </w:r>
      <w:r w:rsidR="00656948">
        <w:rPr>
          <w:rFonts w:ascii="Arial" w:hAnsi="Arial" w:cs="Arial"/>
          <w:bCs/>
          <w:i/>
          <w:sz w:val="22"/>
          <w:szCs w:val="22"/>
          <w:lang w:val="cs-CZ"/>
        </w:rPr>
        <w:t xml:space="preserve">během následujících 24 hodin </w:t>
      </w:r>
      <w:r w:rsidR="00772E13" w:rsidRPr="00460C41">
        <w:rPr>
          <w:rFonts w:ascii="Arial" w:hAnsi="Arial" w:cs="Arial"/>
          <w:bCs/>
          <w:i/>
          <w:sz w:val="22"/>
          <w:szCs w:val="22"/>
          <w:lang w:val="cs-CZ"/>
        </w:rPr>
        <w:t>záznam konference dodatečně</w:t>
      </w:r>
      <w:r w:rsidR="001B6E3A" w:rsidRPr="00460C41">
        <w:rPr>
          <w:rFonts w:ascii="Arial" w:hAnsi="Arial" w:cs="Arial"/>
          <w:bCs/>
          <w:i/>
          <w:sz w:val="22"/>
          <w:szCs w:val="22"/>
          <w:lang w:val="cs-CZ"/>
        </w:rPr>
        <w:t>,</w:t>
      </w:r>
      <w:r w:rsidR="007E126B" w:rsidRPr="00460C41">
        <w:rPr>
          <w:rFonts w:ascii="Arial" w:hAnsi="Arial" w:cs="Arial"/>
          <w:bCs/>
          <w:i/>
          <w:sz w:val="22"/>
          <w:szCs w:val="22"/>
          <w:lang w:val="cs-CZ"/>
        </w:rPr>
        <w:t xml:space="preserve">“ </w:t>
      </w:r>
      <w:r w:rsidR="00F47D73">
        <w:rPr>
          <w:rFonts w:ascii="Arial" w:hAnsi="Arial" w:cs="Arial"/>
          <w:bCs/>
          <w:sz w:val="22"/>
          <w:szCs w:val="22"/>
          <w:lang w:val="cs-CZ"/>
        </w:rPr>
        <w:t>konstat</w:t>
      </w:r>
      <w:r w:rsidR="00772E13">
        <w:rPr>
          <w:rFonts w:ascii="Arial" w:hAnsi="Arial" w:cs="Arial"/>
          <w:bCs/>
          <w:sz w:val="22"/>
          <w:szCs w:val="22"/>
          <w:lang w:val="cs-CZ"/>
        </w:rPr>
        <w:t>oval</w:t>
      </w:r>
      <w:r w:rsidR="00F47D73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4754F2">
        <w:rPr>
          <w:rFonts w:ascii="Arial" w:hAnsi="Arial" w:cs="Arial"/>
          <w:bCs/>
          <w:sz w:val="22"/>
          <w:szCs w:val="22"/>
          <w:lang w:val="cs-CZ"/>
        </w:rPr>
        <w:t>spokojený</w:t>
      </w:r>
      <w:r w:rsidR="004754F2" w:rsidRPr="007E126B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7E126B" w:rsidRPr="007E126B">
        <w:rPr>
          <w:rFonts w:ascii="Arial" w:hAnsi="Arial" w:cs="Arial"/>
          <w:bCs/>
          <w:sz w:val="22"/>
          <w:szCs w:val="22"/>
          <w:lang w:val="cs-CZ"/>
        </w:rPr>
        <w:t>David Čepek.</w:t>
      </w:r>
      <w:r w:rsidR="007E126B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7E126B">
        <w:rPr>
          <w:rFonts w:ascii="Arial" w:hAnsi="Arial" w:cs="Microsoft Sans Serif"/>
          <w:sz w:val="22"/>
          <w:szCs w:val="22"/>
          <w:lang w:val="cs-CZ"/>
        </w:rPr>
        <w:t>Diváci se nejčastěji</w:t>
      </w:r>
      <w:r w:rsidR="007E126B" w:rsidRPr="007E126B">
        <w:rPr>
          <w:rFonts w:ascii="Arial" w:hAnsi="Arial" w:cs="Microsoft Sans Serif"/>
          <w:sz w:val="22"/>
          <w:szCs w:val="22"/>
          <w:lang w:val="cs-CZ"/>
        </w:rPr>
        <w:t xml:space="preserve"> ptali na </w:t>
      </w:r>
      <w:r w:rsidR="007E126B">
        <w:rPr>
          <w:rFonts w:ascii="Arial" w:hAnsi="Arial" w:cs="Microsoft Sans Serif"/>
          <w:sz w:val="22"/>
          <w:szCs w:val="22"/>
          <w:lang w:val="cs-CZ"/>
        </w:rPr>
        <w:t>možné</w:t>
      </w:r>
      <w:r w:rsidR="007E126B" w:rsidRPr="007E126B">
        <w:rPr>
          <w:rFonts w:ascii="Arial" w:hAnsi="Arial" w:cs="Microsoft Sans Serif"/>
          <w:sz w:val="22"/>
          <w:szCs w:val="22"/>
          <w:lang w:val="cs-CZ"/>
        </w:rPr>
        <w:t xml:space="preserve"> dovybavení vozíků bezpečnostními prvky</w:t>
      </w:r>
      <w:r w:rsidR="007E126B">
        <w:rPr>
          <w:rFonts w:ascii="Arial" w:hAnsi="Arial" w:cs="Microsoft Sans Serif"/>
          <w:sz w:val="22"/>
          <w:szCs w:val="22"/>
          <w:lang w:val="cs-CZ"/>
        </w:rPr>
        <w:t>, j</w:t>
      </w:r>
      <w:r w:rsidR="007E126B" w:rsidRPr="007E126B">
        <w:rPr>
          <w:rFonts w:ascii="Arial" w:hAnsi="Arial" w:cs="Microsoft Sans Serif"/>
          <w:sz w:val="22"/>
          <w:szCs w:val="22"/>
          <w:lang w:val="cs-CZ"/>
        </w:rPr>
        <w:t>ako je například automatické snižování rychlosti v halách nebo systémy upozorňující na projíždějící vozík. V oblasti intralogistiky odpovídali odborníci Linde na otázky o možné automatizaci p</w:t>
      </w:r>
      <w:r w:rsidR="00F26139">
        <w:rPr>
          <w:rFonts w:ascii="Arial" w:hAnsi="Arial" w:cs="Microsoft Sans Serif"/>
          <w:sz w:val="22"/>
          <w:szCs w:val="22"/>
          <w:lang w:val="cs-CZ"/>
        </w:rPr>
        <w:t>r</w:t>
      </w:r>
      <w:r w:rsidR="007E126B" w:rsidRPr="007E126B">
        <w:rPr>
          <w:rFonts w:ascii="Arial" w:hAnsi="Arial" w:cs="Microsoft Sans Serif"/>
          <w:sz w:val="22"/>
          <w:szCs w:val="22"/>
          <w:lang w:val="cs-CZ"/>
        </w:rPr>
        <w:t>o ukládání konkrétního zboží, například plastových beden</w:t>
      </w:r>
      <w:r w:rsidR="00B21D40">
        <w:rPr>
          <w:rFonts w:ascii="Arial" w:hAnsi="Arial" w:cs="Microsoft Sans Serif"/>
          <w:sz w:val="22"/>
          <w:szCs w:val="22"/>
          <w:lang w:val="cs-CZ"/>
        </w:rPr>
        <w:t xml:space="preserve"> a dalších možností skladová</w:t>
      </w:r>
      <w:bookmarkStart w:id="0" w:name="_GoBack"/>
      <w:bookmarkEnd w:id="0"/>
      <w:r w:rsidR="00B21D40">
        <w:rPr>
          <w:rFonts w:ascii="Arial" w:hAnsi="Arial" w:cs="Microsoft Sans Serif"/>
          <w:sz w:val="22"/>
          <w:szCs w:val="22"/>
          <w:lang w:val="cs-CZ"/>
        </w:rPr>
        <w:t>ní.</w:t>
      </w:r>
    </w:p>
    <w:p w14:paraId="516B0FD0" w14:textId="78D37B6A" w:rsidR="00B752FB" w:rsidRDefault="007E126B" w:rsidP="00301E8F">
      <w:pPr>
        <w:spacing w:line="360" w:lineRule="auto"/>
        <w:jc w:val="both"/>
        <w:rPr>
          <w:rFonts w:ascii="Arial" w:hAnsi="Arial" w:cs="Microsoft Sans Serif"/>
          <w:sz w:val="22"/>
          <w:szCs w:val="22"/>
          <w:lang w:val="cs-CZ"/>
        </w:rPr>
      </w:pPr>
      <w:r>
        <w:rPr>
          <w:rFonts w:ascii="Arial" w:hAnsi="Arial" w:cs="Microsoft Sans Serif"/>
          <w:sz w:val="22"/>
          <w:szCs w:val="22"/>
          <w:lang w:val="cs-CZ"/>
        </w:rPr>
        <w:lastRenderedPageBreak/>
        <w:t>„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Přínos digitalizace </w:t>
      </w:r>
      <w:r w:rsidR="00F26139"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a automatizace 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>v intralogistice j</w:t>
      </w:r>
      <w:r w:rsidR="00460C41" w:rsidRPr="00460C41">
        <w:rPr>
          <w:rFonts w:ascii="Arial" w:hAnsi="Arial" w:cs="Microsoft Sans Serif"/>
          <w:i/>
          <w:sz w:val="22"/>
          <w:szCs w:val="22"/>
          <w:lang w:val="cs-CZ"/>
        </w:rPr>
        <w:t>e nesporný. Ve spolupráci s naší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m koncernovým partnerem společností </w:t>
      </w:r>
      <w:r w:rsidR="00B21D40"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DEMATIC </w:t>
      </w:r>
      <w:r w:rsidR="00F26139"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optimalizujeme a 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řešíme problematiku automatizace skladových operací. </w:t>
      </w:r>
      <w:r w:rsidR="00B21D40" w:rsidRPr="00460C41">
        <w:rPr>
          <w:rFonts w:ascii="Arial" w:hAnsi="Arial" w:cs="Microsoft Sans Serif"/>
          <w:i/>
          <w:sz w:val="22"/>
          <w:szCs w:val="22"/>
          <w:lang w:val="cs-CZ"/>
        </w:rPr>
        <w:t>Manipulační technika Linde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 je připravena </w:t>
      </w:r>
      <w:r w:rsidR="005A4123"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na </w:t>
      </w:r>
      <w:r w:rsidR="00772E13" w:rsidRPr="00460C41">
        <w:rPr>
          <w:rFonts w:ascii="Arial" w:hAnsi="Arial" w:cs="Microsoft Sans Serif"/>
          <w:i/>
          <w:sz w:val="22"/>
          <w:szCs w:val="22"/>
          <w:lang w:val="cs-CZ"/>
        </w:rPr>
        <w:t>stále nová a</w:t>
      </w:r>
      <w:r w:rsidR="00B21D40"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 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užitečná </w:t>
      </w:r>
      <w:r w:rsidR="00772E13" w:rsidRPr="00460C41">
        <w:rPr>
          <w:rFonts w:ascii="Arial" w:hAnsi="Arial" w:cs="Microsoft Sans Serif"/>
          <w:i/>
          <w:sz w:val="22"/>
          <w:szCs w:val="22"/>
          <w:lang w:val="cs-CZ"/>
        </w:rPr>
        <w:t>digitální řešení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>, ať už se jedná o Linde Servis Manager,</w:t>
      </w:r>
      <w:r w:rsidR="00BB4A79"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 v ČR vyvinutou aplikaci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 Linde Delivery </w:t>
      </w:r>
      <w:r w:rsidR="00F26139" w:rsidRPr="00460C41">
        <w:rPr>
          <w:rFonts w:ascii="Arial" w:hAnsi="Arial" w:cs="Microsoft Sans Serif"/>
          <w:i/>
          <w:sz w:val="22"/>
          <w:szCs w:val="22"/>
          <w:lang w:val="cs-CZ"/>
        </w:rPr>
        <w:t>a další, a daří se nám tak dosahovat i tolik potřebných úspor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>,“</w:t>
      </w:r>
      <w:r>
        <w:rPr>
          <w:rFonts w:ascii="Arial" w:hAnsi="Arial" w:cs="Microsoft Sans Serif"/>
          <w:sz w:val="22"/>
          <w:szCs w:val="22"/>
          <w:lang w:val="cs-CZ"/>
        </w:rPr>
        <w:t xml:space="preserve"> doplnil </w:t>
      </w:r>
      <w:r w:rsidR="00772E13">
        <w:rPr>
          <w:rFonts w:ascii="Arial" w:hAnsi="Arial" w:cs="Microsoft Sans Serif"/>
          <w:sz w:val="22"/>
          <w:szCs w:val="22"/>
          <w:lang w:val="cs-CZ"/>
        </w:rPr>
        <w:t>David Čepek</w:t>
      </w:r>
      <w:r>
        <w:rPr>
          <w:rFonts w:ascii="Arial" w:hAnsi="Arial" w:cs="Microsoft Sans Serif"/>
          <w:sz w:val="22"/>
          <w:szCs w:val="22"/>
          <w:lang w:val="cs-CZ"/>
        </w:rPr>
        <w:t>.</w:t>
      </w:r>
    </w:p>
    <w:p w14:paraId="09A773D2" w14:textId="1583D89B" w:rsidR="001977B4" w:rsidRDefault="001977B4" w:rsidP="007E126B">
      <w:pPr>
        <w:spacing w:line="360" w:lineRule="auto"/>
        <w:jc w:val="both"/>
        <w:rPr>
          <w:rFonts w:ascii="Arial" w:hAnsi="Arial" w:cs="Microsoft Sans Serif"/>
          <w:sz w:val="22"/>
          <w:szCs w:val="22"/>
          <w:lang w:val="cs-CZ"/>
        </w:rPr>
      </w:pPr>
    </w:p>
    <w:p w14:paraId="40451779" w14:textId="0FFCBD96" w:rsidR="00B9691B" w:rsidRDefault="007E126B" w:rsidP="007E126B">
      <w:pPr>
        <w:spacing w:line="360" w:lineRule="auto"/>
        <w:jc w:val="both"/>
        <w:rPr>
          <w:rFonts w:ascii="Arial" w:hAnsi="Arial" w:cs="Microsoft Sans Serif"/>
          <w:sz w:val="22"/>
          <w:szCs w:val="22"/>
          <w:lang w:val="cs-CZ"/>
        </w:rPr>
      </w:pPr>
      <w:r>
        <w:rPr>
          <w:rFonts w:ascii="Arial" w:hAnsi="Arial" w:cs="Microsoft Sans Serif"/>
          <w:sz w:val="22"/>
          <w:szCs w:val="22"/>
          <w:lang w:val="cs-CZ"/>
        </w:rPr>
        <w:t xml:space="preserve">Na konferenci byla </w:t>
      </w:r>
      <w:r w:rsidR="00F26139">
        <w:rPr>
          <w:rFonts w:ascii="Arial" w:hAnsi="Arial" w:cs="Microsoft Sans Serif"/>
          <w:sz w:val="22"/>
          <w:szCs w:val="22"/>
          <w:lang w:val="cs-CZ"/>
        </w:rPr>
        <w:t>věnována pozornost i</w:t>
      </w:r>
      <w:r>
        <w:rPr>
          <w:rFonts w:ascii="Arial" w:hAnsi="Arial" w:cs="Microsoft Sans Serif"/>
          <w:sz w:val="22"/>
          <w:szCs w:val="22"/>
          <w:lang w:val="cs-CZ"/>
        </w:rPr>
        <w:t xml:space="preserve"> oddělení Energy managementu Linde Material Handling. 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„Pro stávající i nové zákazníky </w:t>
      </w:r>
      <w:r w:rsidR="00B21D40" w:rsidRPr="00460C41">
        <w:rPr>
          <w:rFonts w:ascii="Arial" w:hAnsi="Arial" w:cs="Microsoft Sans Serif"/>
          <w:i/>
          <w:sz w:val="22"/>
          <w:szCs w:val="22"/>
          <w:lang w:val="cs-CZ"/>
        </w:rPr>
        <w:t>provád</w:t>
      </w:r>
      <w:r w:rsidR="00BE7502" w:rsidRPr="00460C41">
        <w:rPr>
          <w:rFonts w:ascii="Arial" w:hAnsi="Arial" w:cs="Microsoft Sans Serif"/>
          <w:i/>
          <w:sz w:val="22"/>
          <w:szCs w:val="22"/>
          <w:lang w:val="cs-CZ"/>
        </w:rPr>
        <w:t>í</w:t>
      </w:r>
      <w:r w:rsidR="00B21D40"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me 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komplexní analýzu, díky které </w:t>
      </w:r>
      <w:r w:rsidR="00F26139"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doporučíme 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vhodný pohon pro </w:t>
      </w:r>
      <w:r w:rsidR="00F26139"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naši 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vysokozdvižnou techniku. Ať už se jedná o bateriový pohon, CNG </w:t>
      </w:r>
      <w:r w:rsidR="00F26139" w:rsidRPr="00460C41">
        <w:rPr>
          <w:rFonts w:ascii="Arial" w:hAnsi="Arial" w:cs="Microsoft Sans Serif"/>
          <w:i/>
          <w:sz w:val="22"/>
          <w:szCs w:val="22"/>
          <w:lang w:val="cs-CZ"/>
        </w:rPr>
        <w:t>(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>stlačený zemní plyn</w:t>
      </w:r>
      <w:r w:rsidR="00F26139" w:rsidRPr="00460C41">
        <w:rPr>
          <w:rFonts w:ascii="Arial" w:hAnsi="Arial" w:cs="Microsoft Sans Serif"/>
          <w:i/>
          <w:sz w:val="22"/>
          <w:szCs w:val="22"/>
          <w:lang w:val="cs-CZ"/>
        </w:rPr>
        <w:t>)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>, vodíkov</w:t>
      </w:r>
      <w:r w:rsidR="00F26139" w:rsidRPr="00460C41">
        <w:rPr>
          <w:rFonts w:ascii="Arial" w:hAnsi="Arial" w:cs="Microsoft Sans Serif"/>
          <w:i/>
          <w:sz w:val="22"/>
          <w:szCs w:val="22"/>
          <w:lang w:val="cs-CZ"/>
        </w:rPr>
        <w:t>ý pohon pomocí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 palivov</w:t>
      </w:r>
      <w:r w:rsidR="00F26139" w:rsidRPr="00460C41">
        <w:rPr>
          <w:rFonts w:ascii="Arial" w:hAnsi="Arial" w:cs="Microsoft Sans Serif"/>
          <w:i/>
          <w:sz w:val="22"/>
          <w:szCs w:val="22"/>
          <w:lang w:val="cs-CZ"/>
        </w:rPr>
        <w:t>ých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 článk</w:t>
      </w:r>
      <w:r w:rsidR="00F26139" w:rsidRPr="00460C41">
        <w:rPr>
          <w:rFonts w:ascii="Arial" w:hAnsi="Arial" w:cs="Microsoft Sans Serif"/>
          <w:i/>
          <w:sz w:val="22"/>
          <w:szCs w:val="22"/>
          <w:lang w:val="cs-CZ"/>
        </w:rPr>
        <w:t>ů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 či spalovací motory. Experti Linde Material Handling díky širokým zkušenostem dokáží navrhnout efektivní a ekonomicky výhodná řešení</w:t>
      </w:r>
      <w:r w:rsidR="003A4751" w:rsidRPr="00460C41">
        <w:rPr>
          <w:rFonts w:ascii="Arial" w:hAnsi="Arial" w:cs="Microsoft Sans Serif"/>
          <w:i/>
          <w:sz w:val="22"/>
          <w:szCs w:val="22"/>
          <w:lang w:val="cs-CZ"/>
        </w:rPr>
        <w:t>,</w:t>
      </w:r>
      <w:r w:rsidR="00061591" w:rsidRPr="00460C41">
        <w:rPr>
          <w:rFonts w:ascii="Arial" w:hAnsi="Arial" w:cs="Microsoft Sans Serif"/>
          <w:i/>
          <w:sz w:val="22"/>
          <w:szCs w:val="22"/>
          <w:lang w:val="cs-CZ"/>
        </w:rPr>
        <w:t xml:space="preserve"> a to včetně například úložišť energie, která následně pomáhají vykrývat proudové špičky při nabíjení Li-Ion techniky</w:t>
      </w:r>
      <w:r w:rsidRPr="00460C41">
        <w:rPr>
          <w:rFonts w:ascii="Arial" w:hAnsi="Arial" w:cs="Microsoft Sans Serif"/>
          <w:i/>
          <w:sz w:val="22"/>
          <w:szCs w:val="22"/>
          <w:lang w:val="cs-CZ"/>
        </w:rPr>
        <w:t>,“</w:t>
      </w:r>
      <w:r>
        <w:rPr>
          <w:rFonts w:ascii="Arial" w:hAnsi="Arial" w:cs="Microsoft Sans Serif"/>
          <w:sz w:val="22"/>
          <w:szCs w:val="22"/>
          <w:lang w:val="cs-CZ"/>
        </w:rPr>
        <w:t xml:space="preserve"> informoval Pavel Osička</w:t>
      </w:r>
      <w:r w:rsidR="003A4751">
        <w:rPr>
          <w:rFonts w:ascii="Arial" w:hAnsi="Arial" w:cs="Microsoft Sans Serif"/>
          <w:sz w:val="22"/>
          <w:szCs w:val="22"/>
          <w:lang w:val="cs-CZ"/>
        </w:rPr>
        <w:t>, obchodní ředitel Linde Material Handling Česká republika.</w:t>
      </w:r>
      <w:r>
        <w:rPr>
          <w:rFonts w:ascii="Arial" w:hAnsi="Arial" w:cs="Microsoft Sans Serif"/>
          <w:sz w:val="22"/>
          <w:szCs w:val="22"/>
          <w:lang w:val="cs-CZ"/>
        </w:rPr>
        <w:t xml:space="preserve"> </w:t>
      </w:r>
    </w:p>
    <w:p w14:paraId="2A710015" w14:textId="72C30310" w:rsidR="00FB1666" w:rsidRDefault="00FB1666" w:rsidP="007E126B">
      <w:pPr>
        <w:spacing w:line="360" w:lineRule="auto"/>
        <w:jc w:val="both"/>
        <w:rPr>
          <w:rFonts w:ascii="Arial" w:hAnsi="Arial" w:cs="Microsoft Sans Serif"/>
          <w:sz w:val="22"/>
          <w:szCs w:val="22"/>
          <w:lang w:val="cs-CZ"/>
        </w:rPr>
      </w:pPr>
    </w:p>
    <w:p w14:paraId="39D0201E" w14:textId="0B690ECA" w:rsidR="007E126B" w:rsidRDefault="00B21D40" w:rsidP="007E126B">
      <w:pPr>
        <w:spacing w:line="360" w:lineRule="auto"/>
        <w:jc w:val="both"/>
        <w:rPr>
          <w:rFonts w:ascii="Arial" w:hAnsi="Arial" w:cs="Microsoft Sans Serif"/>
          <w:sz w:val="22"/>
          <w:szCs w:val="22"/>
          <w:lang w:val="cs-CZ"/>
        </w:rPr>
      </w:pPr>
      <w:r>
        <w:rPr>
          <w:rFonts w:ascii="Arial" w:hAnsi="Arial" w:cs="Microsoft Sans Serif"/>
          <w:sz w:val="22"/>
          <w:szCs w:val="22"/>
          <w:lang w:val="cs-CZ"/>
        </w:rPr>
        <w:t xml:space="preserve">Dalším </w:t>
      </w:r>
      <w:r w:rsidR="007E126B">
        <w:rPr>
          <w:rFonts w:ascii="Arial" w:hAnsi="Arial" w:cs="Microsoft Sans Serif"/>
          <w:sz w:val="22"/>
          <w:szCs w:val="22"/>
          <w:lang w:val="cs-CZ"/>
        </w:rPr>
        <w:t>důležitým tématem, kterému se prezentující věnovali</w:t>
      </w:r>
      <w:r w:rsidR="00B9691B">
        <w:rPr>
          <w:rFonts w:ascii="Arial" w:hAnsi="Arial" w:cs="Microsoft Sans Serif"/>
          <w:sz w:val="22"/>
          <w:szCs w:val="22"/>
          <w:lang w:val="cs-CZ"/>
        </w:rPr>
        <w:t>,</w:t>
      </w:r>
      <w:r w:rsidR="007E126B">
        <w:rPr>
          <w:rFonts w:ascii="Arial" w:hAnsi="Arial" w:cs="Microsoft Sans Serif"/>
          <w:sz w:val="22"/>
          <w:szCs w:val="22"/>
          <w:lang w:val="cs-CZ"/>
        </w:rPr>
        <w:t xml:space="preserve"> byla bezpečnost</w:t>
      </w:r>
      <w:r w:rsidR="00B9691B">
        <w:rPr>
          <w:rFonts w:ascii="Arial" w:hAnsi="Arial" w:cs="Microsoft Sans Serif"/>
          <w:sz w:val="22"/>
          <w:szCs w:val="22"/>
          <w:lang w:val="cs-CZ"/>
        </w:rPr>
        <w:t xml:space="preserve"> provozu ve skladech a provozech</w:t>
      </w:r>
      <w:r w:rsidR="007E126B">
        <w:rPr>
          <w:rFonts w:ascii="Arial" w:hAnsi="Arial" w:cs="Microsoft Sans Serif"/>
          <w:sz w:val="22"/>
          <w:szCs w:val="22"/>
          <w:lang w:val="cs-CZ"/>
        </w:rPr>
        <w:t>. Nejen bezpečná on-line komunikace</w:t>
      </w:r>
      <w:r w:rsidR="00B9691B">
        <w:rPr>
          <w:rFonts w:ascii="Arial" w:hAnsi="Arial" w:cs="Microsoft Sans Serif"/>
          <w:sz w:val="22"/>
          <w:szCs w:val="22"/>
          <w:lang w:val="cs-CZ"/>
        </w:rPr>
        <w:t>,</w:t>
      </w:r>
      <w:r w:rsidR="007E126B">
        <w:rPr>
          <w:rFonts w:ascii="Arial" w:hAnsi="Arial" w:cs="Microsoft Sans Serif"/>
          <w:sz w:val="22"/>
          <w:szCs w:val="22"/>
          <w:lang w:val="cs-CZ"/>
        </w:rPr>
        <w:t xml:space="preserve"> ale především Linde bezpečnost</w:t>
      </w:r>
      <w:r w:rsidR="00460C41">
        <w:rPr>
          <w:rFonts w:ascii="Arial" w:hAnsi="Arial" w:cs="Microsoft Sans Serif"/>
          <w:sz w:val="22"/>
          <w:szCs w:val="22"/>
          <w:lang w:val="cs-CZ"/>
        </w:rPr>
        <w:t>n</w:t>
      </w:r>
      <w:r w:rsidR="007E126B">
        <w:rPr>
          <w:rFonts w:ascii="Arial" w:hAnsi="Arial" w:cs="Microsoft Sans Serif"/>
          <w:sz w:val="22"/>
          <w:szCs w:val="22"/>
          <w:lang w:val="cs-CZ"/>
        </w:rPr>
        <w:t xml:space="preserve">í řešení jsou při provozu vysokozdvižné techniky důležitá a zákazníky oceňovaná. Ať už se jedná o unikátní bezpečnostní vestu </w:t>
      </w:r>
      <w:r w:rsidR="00B9691B">
        <w:rPr>
          <w:rFonts w:ascii="Arial" w:hAnsi="Arial" w:cs="Microsoft Sans Serif"/>
          <w:sz w:val="22"/>
          <w:szCs w:val="22"/>
          <w:lang w:val="cs-CZ"/>
        </w:rPr>
        <w:t>či výstražné prvky, nebo</w:t>
      </w:r>
      <w:r w:rsidR="007E126B">
        <w:rPr>
          <w:rFonts w:ascii="Arial" w:hAnsi="Arial" w:cs="Microsoft Sans Serif"/>
          <w:sz w:val="22"/>
          <w:szCs w:val="22"/>
          <w:lang w:val="cs-CZ"/>
        </w:rPr>
        <w:t xml:space="preserve"> veškerá komplexní technická a softwarová bezpečnostní řešení společnost Linde Material Handling. </w:t>
      </w:r>
    </w:p>
    <w:p w14:paraId="71984A49" w14:textId="75985BFC" w:rsidR="007E126B" w:rsidRDefault="007E126B" w:rsidP="007E126B">
      <w:pPr>
        <w:spacing w:line="360" w:lineRule="auto"/>
        <w:jc w:val="both"/>
        <w:rPr>
          <w:rFonts w:ascii="Arial" w:hAnsi="Arial" w:cs="Microsoft Sans Serif"/>
          <w:sz w:val="22"/>
          <w:szCs w:val="22"/>
          <w:lang w:val="cs-CZ"/>
        </w:rPr>
      </w:pPr>
    </w:p>
    <w:p w14:paraId="5864780B" w14:textId="592BAB35" w:rsidR="00B9691B" w:rsidRDefault="00B9691B" w:rsidP="007E126B">
      <w:pPr>
        <w:spacing w:line="360" w:lineRule="auto"/>
        <w:jc w:val="both"/>
        <w:rPr>
          <w:rFonts w:ascii="Arial" w:hAnsi="Arial" w:cs="Arial"/>
          <w:sz w:val="22"/>
          <w:szCs w:val="21"/>
          <w:shd w:val="clear" w:color="auto" w:fill="FFFFFF"/>
          <w:lang w:val="cs-CZ"/>
        </w:rPr>
      </w:pPr>
      <w:r w:rsidRPr="00E45F79">
        <w:rPr>
          <w:rFonts w:ascii="Arial" w:hAnsi="Arial" w:cs="Microsoft Sans Serif"/>
          <w:sz w:val="22"/>
          <w:szCs w:val="22"/>
          <w:lang w:val="cs-CZ"/>
        </w:rPr>
        <w:t xml:space="preserve">Novátorské řešení zákaznické konference, která se měla původně konat v prostorách </w:t>
      </w:r>
      <w:r w:rsidRPr="00460C41">
        <w:rPr>
          <w:rFonts w:ascii="Arial" w:hAnsi="Arial" w:cs="Arial"/>
          <w:sz w:val="22"/>
          <w:szCs w:val="21"/>
          <w:shd w:val="clear" w:color="auto" w:fill="FFFFFF"/>
          <w:lang w:val="cs-CZ"/>
        </w:rPr>
        <w:t>Staré čistírny odpadních vod v Praze-Bubenči a měla být i výročním eventem společnosti s bohatým programem, se setkalo u zákazníků a partnerů s velmi pozitivním přijetím. Všichni ocenili snahu společnosti zůstat v nelehké době v kontaktu a nalézt cestu</w:t>
      </w:r>
      <w:r w:rsidR="00FB1666" w:rsidRPr="00460C41">
        <w:rPr>
          <w:rFonts w:ascii="Arial" w:hAnsi="Arial" w:cs="Arial"/>
          <w:sz w:val="22"/>
          <w:szCs w:val="21"/>
          <w:shd w:val="clear" w:color="auto" w:fill="FFFFFF"/>
          <w:lang w:val="cs-CZ"/>
        </w:rPr>
        <w:t xml:space="preserve"> k přínosné a fungující komunikaci.</w:t>
      </w:r>
    </w:p>
    <w:p w14:paraId="503129CF" w14:textId="0A159CAB" w:rsidR="00460C41" w:rsidRDefault="00460C41" w:rsidP="007E126B">
      <w:pPr>
        <w:spacing w:line="360" w:lineRule="auto"/>
        <w:jc w:val="both"/>
        <w:rPr>
          <w:rFonts w:ascii="Arial" w:hAnsi="Arial" w:cs="Arial"/>
          <w:sz w:val="22"/>
          <w:szCs w:val="21"/>
          <w:shd w:val="clear" w:color="auto" w:fill="FFFFFF"/>
          <w:lang w:val="cs-CZ"/>
        </w:rPr>
      </w:pPr>
    </w:p>
    <w:p w14:paraId="091DD055" w14:textId="7A281420" w:rsidR="00460C41" w:rsidRPr="00E45F79" w:rsidRDefault="00460C41" w:rsidP="007E126B">
      <w:pPr>
        <w:spacing w:line="360" w:lineRule="auto"/>
        <w:jc w:val="both"/>
        <w:rPr>
          <w:rFonts w:ascii="Arial" w:hAnsi="Arial" w:cs="Microsoft Sans Serif"/>
          <w:sz w:val="22"/>
          <w:szCs w:val="22"/>
          <w:lang w:val="cs-CZ"/>
        </w:rPr>
      </w:pPr>
      <w:r w:rsidRPr="00460C41">
        <w:rPr>
          <w:rFonts w:ascii="Arial" w:hAnsi="Arial" w:cs="Microsoft Sans Serif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515C7D19" wp14:editId="5E9A2402">
            <wp:simplePos x="0" y="0"/>
            <wp:positionH relativeFrom="margin">
              <wp:align>left</wp:align>
            </wp:positionH>
            <wp:positionV relativeFrom="paragraph">
              <wp:posOffset>-129540</wp:posOffset>
            </wp:positionV>
            <wp:extent cx="3581400" cy="2014538"/>
            <wp:effectExtent l="0" t="0" r="0" b="5080"/>
            <wp:wrapTight wrapText="bothSides">
              <wp:wrapPolygon edited="0">
                <wp:start x="0" y="0"/>
                <wp:lineTo x="0" y="21450"/>
                <wp:lineTo x="21485" y="21450"/>
                <wp:lineTo x="21485" y="0"/>
                <wp:lineTo x="0" y="0"/>
              </wp:wrapPolygon>
            </wp:wrapTight>
            <wp:docPr id="1" name="Obrázek 1" descr="C:\Users\Marketa.Damkova\OneDrive - Crest Communications, a.s\PR-Korporátní komunikace\LINDE\2020\Media relations\Tiskové zprávy\10 Online konference\fotky\Linde MH online_David_Čepek a Pavel Osička 2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LINDE\2020\Media relations\Tiskové zprávy\10 Online konference\fotky\Linde MH online_David_Čepek a Pavel Osička 2_z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44727" w14:textId="77777777" w:rsidR="00460C41" w:rsidRDefault="00460C41" w:rsidP="00301E8F">
      <w:pPr>
        <w:spacing w:line="360" w:lineRule="auto"/>
        <w:jc w:val="both"/>
        <w:rPr>
          <w:rFonts w:ascii="Arial" w:hAnsi="Arial" w:cs="Microsoft Sans Serif"/>
          <w:lang w:val="cs-CZ"/>
        </w:rPr>
      </w:pPr>
    </w:p>
    <w:p w14:paraId="540A889F" w14:textId="0B408AA5" w:rsidR="00460C41" w:rsidRDefault="00F47E1B" w:rsidP="00301E8F">
      <w:pPr>
        <w:spacing w:line="360" w:lineRule="auto"/>
        <w:jc w:val="both"/>
        <w:rPr>
          <w:rFonts w:ascii="Arial" w:hAnsi="Arial" w:cs="Microsoft Sans Serif"/>
          <w:lang w:val="cs-CZ"/>
        </w:rPr>
      </w:pPr>
      <w:r>
        <w:rPr>
          <w:rFonts w:ascii="Arial" w:hAnsi="Arial" w:cs="Microsoft Sans Serif"/>
          <w:lang w:val="cs-CZ"/>
        </w:rPr>
        <w:t>David Čepek (vlevo) a Pavel Osička během online zákaznické konference</w:t>
      </w:r>
    </w:p>
    <w:p w14:paraId="46138899" w14:textId="77777777" w:rsidR="00F47E1B" w:rsidRPr="00A4094E" w:rsidRDefault="00F47E1B" w:rsidP="00301E8F">
      <w:pPr>
        <w:spacing w:line="360" w:lineRule="auto"/>
        <w:jc w:val="both"/>
        <w:rPr>
          <w:rFonts w:ascii="Arial" w:hAnsi="Arial" w:cs="Microsoft Sans Serif"/>
          <w:lang w:val="cs-CZ"/>
        </w:rPr>
      </w:pPr>
    </w:p>
    <w:p w14:paraId="3D673524" w14:textId="77777777" w:rsidR="0078244F" w:rsidRPr="00301E8F" w:rsidRDefault="0078244F" w:rsidP="00301E8F">
      <w:pPr>
        <w:spacing w:after="240" w:line="360" w:lineRule="auto"/>
        <w:ind w:right="986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301E8F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 xml:space="preserve">Linde Material Handling GmbH </w:t>
      </w:r>
    </w:p>
    <w:p w14:paraId="6F5FBD82" w14:textId="657B8F31" w:rsidR="00B51A86" w:rsidRDefault="0078244F" w:rsidP="00301E8F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</w:t>
      </w:r>
      <w:r w:rsidR="00B51A86">
        <w:rPr>
          <w:rFonts w:ascii="Arial" w:hAnsi="Arial" w:cs="Arial"/>
          <w:sz w:val="22"/>
          <w:szCs w:val="22"/>
          <w:lang w:val="cs-CZ"/>
        </w:rPr>
        <w:t>9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 zaznamenala Linde MH EMEA (Evropa, Střední východ a Afrika) celkové příjmy ve výši přibližně 3,</w:t>
      </w:r>
      <w:r w:rsidR="00B51A86">
        <w:rPr>
          <w:rFonts w:ascii="Arial" w:hAnsi="Arial" w:cs="Arial"/>
          <w:sz w:val="22"/>
          <w:szCs w:val="22"/>
          <w:lang w:val="cs-CZ"/>
        </w:rPr>
        <w:t>5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 mld. eur a zaměstnávala celkem cca </w:t>
      </w:r>
      <w:r w:rsidR="00B51A86">
        <w:rPr>
          <w:rFonts w:ascii="Arial" w:hAnsi="Arial" w:cs="Arial"/>
          <w:sz w:val="22"/>
          <w:szCs w:val="22"/>
          <w:lang w:val="cs-CZ"/>
        </w:rPr>
        <w:t>12 000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 zaměstnanců. Celosvětové prodeje vozíků Linde v roce 201</w:t>
      </w:r>
      <w:r w:rsidR="00B51A86">
        <w:rPr>
          <w:rFonts w:ascii="Arial" w:hAnsi="Arial" w:cs="Arial"/>
          <w:sz w:val="22"/>
          <w:szCs w:val="22"/>
          <w:lang w:val="cs-CZ"/>
        </w:rPr>
        <w:t>9</w:t>
      </w:r>
      <w:r w:rsidR="00460C41">
        <w:rPr>
          <w:rFonts w:ascii="Arial" w:hAnsi="Arial" w:cs="Arial"/>
          <w:sz w:val="22"/>
          <w:szCs w:val="22"/>
          <w:lang w:val="cs-CZ"/>
        </w:rPr>
        <w:t xml:space="preserve"> přesáhly 135 tis. kusů.</w:t>
      </w:r>
    </w:p>
    <w:p w14:paraId="30BD2B49" w14:textId="77777777" w:rsidR="0085597B" w:rsidRPr="0078244F" w:rsidRDefault="0085597B" w:rsidP="00301E8F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</w:p>
    <w:p w14:paraId="48CE905A" w14:textId="77777777" w:rsidR="0078244F" w:rsidRPr="00301E8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301E8F">
        <w:rPr>
          <w:rFonts w:ascii="Arial" w:hAnsi="Arial" w:cs="Arial"/>
          <w:sz w:val="22"/>
          <w:szCs w:val="22"/>
          <w:u w:val="single"/>
          <w:lang w:val="cs-CZ"/>
        </w:rPr>
        <w:t xml:space="preserve">Pro více informací kontaktujte: </w:t>
      </w:r>
    </w:p>
    <w:p w14:paraId="3784A290" w14:textId="77777777" w:rsidR="0078244F" w:rsidRPr="00301E8F" w:rsidRDefault="0078244F" w:rsidP="00301E8F">
      <w:pPr>
        <w:spacing w:line="360" w:lineRule="auto"/>
        <w:ind w:right="98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Linde Material Handling Česká republika s.r.o. </w:t>
      </w:r>
    </w:p>
    <w:p w14:paraId="765D4E4B" w14:textId="77777777" w:rsidR="0078244F" w:rsidRPr="0078244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Ing. Martin Petřík </w:t>
      </w:r>
    </w:p>
    <w:p w14:paraId="7491873B" w14:textId="77777777" w:rsidR="0078244F" w:rsidRPr="0078244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Vedoucí oddělení marketingu </w:t>
      </w:r>
    </w:p>
    <w:p w14:paraId="4D630375" w14:textId="77777777" w:rsidR="00301E8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tel.: +420 271 078 233 e-mail: martin.petrik@linde-mh.cz </w:t>
      </w:r>
    </w:p>
    <w:p w14:paraId="0DFDE988" w14:textId="54BAA78A" w:rsidR="0078244F" w:rsidRPr="0078244F" w:rsidRDefault="0024341B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hyperlink r:id="rId11" w:history="1">
        <w:r w:rsidR="00301E8F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</w:p>
    <w:p w14:paraId="60F4CD10" w14:textId="77777777" w:rsidR="0078244F" w:rsidRPr="0078244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</w:p>
    <w:p w14:paraId="2A6BC3AB" w14:textId="77777777" w:rsidR="0078244F" w:rsidRPr="00301E8F" w:rsidRDefault="0078244F" w:rsidP="00301E8F">
      <w:pPr>
        <w:spacing w:line="360" w:lineRule="auto"/>
        <w:ind w:right="98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Crest Communications a.s. </w:t>
      </w:r>
    </w:p>
    <w:p w14:paraId="033E3D55" w14:textId="3998A86E" w:rsidR="0078244F" w:rsidRPr="0078244F" w:rsidRDefault="00BC5891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Ing. </w:t>
      </w:r>
      <w:r w:rsidR="0078244F" w:rsidRPr="0078244F">
        <w:rPr>
          <w:rFonts w:ascii="Arial" w:hAnsi="Arial" w:cs="Arial"/>
          <w:sz w:val="22"/>
          <w:szCs w:val="22"/>
          <w:lang w:val="cs-CZ"/>
        </w:rPr>
        <w:t>Radka L</w:t>
      </w:r>
      <w:r>
        <w:rPr>
          <w:rFonts w:ascii="Arial" w:hAnsi="Arial" w:cs="Arial"/>
          <w:sz w:val="22"/>
          <w:szCs w:val="22"/>
          <w:lang w:val="cs-CZ"/>
        </w:rPr>
        <w:t>.</w:t>
      </w:r>
      <w:r w:rsidR="0078244F" w:rsidRPr="0078244F">
        <w:rPr>
          <w:rFonts w:ascii="Arial" w:hAnsi="Arial" w:cs="Arial"/>
          <w:sz w:val="22"/>
          <w:szCs w:val="22"/>
          <w:lang w:val="cs-CZ"/>
        </w:rPr>
        <w:t xml:space="preserve"> Kerschbaumová </w:t>
      </w:r>
    </w:p>
    <w:p w14:paraId="05C3A0ED" w14:textId="77777777" w:rsidR="0078244F" w:rsidRPr="0078244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Account Manager </w:t>
      </w:r>
    </w:p>
    <w:p w14:paraId="6FEA5B45" w14:textId="77777777" w:rsidR="00BC5891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>mob.: +420 733 185</w:t>
      </w:r>
      <w:r w:rsidR="00BC5891">
        <w:rPr>
          <w:rFonts w:ascii="Arial" w:hAnsi="Arial" w:cs="Arial"/>
          <w:sz w:val="22"/>
          <w:szCs w:val="22"/>
          <w:lang w:val="cs-CZ"/>
        </w:rPr>
        <w:t> 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662 </w:t>
      </w:r>
    </w:p>
    <w:p w14:paraId="2E034C69" w14:textId="741CF986" w:rsidR="00BC5891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2" w:history="1">
        <w:r w:rsidR="00BC5891" w:rsidRPr="00D2221F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78244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C9C6972" w14:textId="0CBC472D" w:rsidR="000C2BAA" w:rsidRPr="00A4094E" w:rsidRDefault="0024341B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hyperlink r:id="rId13" w:history="1">
        <w:r w:rsidR="0078244F" w:rsidRPr="00301E8F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</w:p>
    <w:sectPr w:rsidR="000C2BAA" w:rsidRPr="00A4094E" w:rsidSect="00041924">
      <w:pgSz w:w="11900" w:h="16840"/>
      <w:pgMar w:top="2859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18CD1" w14:textId="77777777" w:rsidR="0024341B" w:rsidRDefault="0024341B" w:rsidP="00FC1294">
      <w:r>
        <w:separator/>
      </w:r>
    </w:p>
  </w:endnote>
  <w:endnote w:type="continuationSeparator" w:id="0">
    <w:p w14:paraId="6C723D5E" w14:textId="77777777" w:rsidR="0024341B" w:rsidRDefault="0024341B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 Offc Pro Light">
    <w:altName w:val="Calibri"/>
    <w:charset w:val="00"/>
    <w:family w:val="swiss"/>
    <w:pitch w:val="variable"/>
    <w:sig w:usb0="A00002BF" w:usb1="4000A4FB" w:usb2="00000000" w:usb3="00000000" w:csb0="0000009F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00"/>
    <w:family w:val="swiss"/>
    <w:pitch w:val="variable"/>
    <w:sig w:usb0="A00002BF" w:usb1="4000A4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4E702" w14:textId="77777777" w:rsidR="0024341B" w:rsidRDefault="0024341B" w:rsidP="00FC1294">
      <w:r>
        <w:separator/>
      </w:r>
    </w:p>
  </w:footnote>
  <w:footnote w:type="continuationSeparator" w:id="0">
    <w:p w14:paraId="4E6FACE0" w14:textId="77777777" w:rsidR="0024341B" w:rsidRDefault="0024341B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F2296"/>
    <w:multiLevelType w:val="hybridMultilevel"/>
    <w:tmpl w:val="12C8D026"/>
    <w:lvl w:ilvl="0" w:tplc="2C6801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6810"/>
    <w:multiLevelType w:val="hybridMultilevel"/>
    <w:tmpl w:val="16A630FA"/>
    <w:lvl w:ilvl="0" w:tplc="AAF62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90126"/>
    <w:multiLevelType w:val="hybridMultilevel"/>
    <w:tmpl w:val="614E4DA0"/>
    <w:lvl w:ilvl="0" w:tplc="75FA8C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F52ED"/>
    <w:multiLevelType w:val="hybridMultilevel"/>
    <w:tmpl w:val="1E0C2624"/>
    <w:lvl w:ilvl="0" w:tplc="8402B2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81D1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E85E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A3F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4295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D85AD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4B6C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285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A8C9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12E45"/>
    <w:rsid w:val="00014A59"/>
    <w:rsid w:val="000153D2"/>
    <w:rsid w:val="0002324C"/>
    <w:rsid w:val="00035AE7"/>
    <w:rsid w:val="00041468"/>
    <w:rsid w:val="00041924"/>
    <w:rsid w:val="00050576"/>
    <w:rsid w:val="00056FB8"/>
    <w:rsid w:val="00057CEE"/>
    <w:rsid w:val="00061591"/>
    <w:rsid w:val="00063088"/>
    <w:rsid w:val="00066B1E"/>
    <w:rsid w:val="00067F1C"/>
    <w:rsid w:val="00070547"/>
    <w:rsid w:val="0007110E"/>
    <w:rsid w:val="00071737"/>
    <w:rsid w:val="00071873"/>
    <w:rsid w:val="000722A8"/>
    <w:rsid w:val="00072AD5"/>
    <w:rsid w:val="00074954"/>
    <w:rsid w:val="00080E00"/>
    <w:rsid w:val="0008201C"/>
    <w:rsid w:val="00086577"/>
    <w:rsid w:val="00095490"/>
    <w:rsid w:val="000A0BB6"/>
    <w:rsid w:val="000A585A"/>
    <w:rsid w:val="000A77D9"/>
    <w:rsid w:val="000A79E9"/>
    <w:rsid w:val="000B11E9"/>
    <w:rsid w:val="000B1F73"/>
    <w:rsid w:val="000B221A"/>
    <w:rsid w:val="000B33C5"/>
    <w:rsid w:val="000B783E"/>
    <w:rsid w:val="000C1121"/>
    <w:rsid w:val="000C1E71"/>
    <w:rsid w:val="000C2BAA"/>
    <w:rsid w:val="000C34EA"/>
    <w:rsid w:val="000C58AC"/>
    <w:rsid w:val="000C5E76"/>
    <w:rsid w:val="000C6F93"/>
    <w:rsid w:val="000D3089"/>
    <w:rsid w:val="000D4A07"/>
    <w:rsid w:val="000D7E7A"/>
    <w:rsid w:val="000E08F3"/>
    <w:rsid w:val="000E492A"/>
    <w:rsid w:val="000E6427"/>
    <w:rsid w:val="000F3B78"/>
    <w:rsid w:val="000F5433"/>
    <w:rsid w:val="00103BF2"/>
    <w:rsid w:val="00107557"/>
    <w:rsid w:val="001103DC"/>
    <w:rsid w:val="001106BC"/>
    <w:rsid w:val="00111BCA"/>
    <w:rsid w:val="00114699"/>
    <w:rsid w:val="00115972"/>
    <w:rsid w:val="001159CA"/>
    <w:rsid w:val="0012194C"/>
    <w:rsid w:val="00121A3B"/>
    <w:rsid w:val="0012318B"/>
    <w:rsid w:val="001249A0"/>
    <w:rsid w:val="00125D24"/>
    <w:rsid w:val="0012629B"/>
    <w:rsid w:val="00126CFF"/>
    <w:rsid w:val="00131C3B"/>
    <w:rsid w:val="0013670A"/>
    <w:rsid w:val="00137F67"/>
    <w:rsid w:val="0014079C"/>
    <w:rsid w:val="001431AA"/>
    <w:rsid w:val="00143BD8"/>
    <w:rsid w:val="00147295"/>
    <w:rsid w:val="00151E6A"/>
    <w:rsid w:val="00152C85"/>
    <w:rsid w:val="00153038"/>
    <w:rsid w:val="00167680"/>
    <w:rsid w:val="00167A68"/>
    <w:rsid w:val="001719CA"/>
    <w:rsid w:val="001719EB"/>
    <w:rsid w:val="00171A28"/>
    <w:rsid w:val="0017384A"/>
    <w:rsid w:val="001754C2"/>
    <w:rsid w:val="001807F5"/>
    <w:rsid w:val="00184ACB"/>
    <w:rsid w:val="0018639E"/>
    <w:rsid w:val="00190361"/>
    <w:rsid w:val="00191995"/>
    <w:rsid w:val="001920C3"/>
    <w:rsid w:val="00192E84"/>
    <w:rsid w:val="00193A60"/>
    <w:rsid w:val="001977B4"/>
    <w:rsid w:val="001B0B42"/>
    <w:rsid w:val="001B2B3B"/>
    <w:rsid w:val="001B3B1F"/>
    <w:rsid w:val="001B654D"/>
    <w:rsid w:val="001B6E3A"/>
    <w:rsid w:val="001B7950"/>
    <w:rsid w:val="001C1280"/>
    <w:rsid w:val="001C1AD3"/>
    <w:rsid w:val="001C36B0"/>
    <w:rsid w:val="001C4ADA"/>
    <w:rsid w:val="001C55CB"/>
    <w:rsid w:val="001C5E15"/>
    <w:rsid w:val="001D602B"/>
    <w:rsid w:val="001D6C76"/>
    <w:rsid w:val="001E0B6F"/>
    <w:rsid w:val="001E45B7"/>
    <w:rsid w:val="001E4EC3"/>
    <w:rsid w:val="001F00DD"/>
    <w:rsid w:val="001F236F"/>
    <w:rsid w:val="001F245E"/>
    <w:rsid w:val="001F48FA"/>
    <w:rsid w:val="00202277"/>
    <w:rsid w:val="002042CE"/>
    <w:rsid w:val="00206C6F"/>
    <w:rsid w:val="00207291"/>
    <w:rsid w:val="00207B0B"/>
    <w:rsid w:val="00210457"/>
    <w:rsid w:val="00210FD7"/>
    <w:rsid w:val="002137CC"/>
    <w:rsid w:val="00214729"/>
    <w:rsid w:val="00214A44"/>
    <w:rsid w:val="00220F3C"/>
    <w:rsid w:val="00221356"/>
    <w:rsid w:val="00224E90"/>
    <w:rsid w:val="00227837"/>
    <w:rsid w:val="00227A4F"/>
    <w:rsid w:val="002305F7"/>
    <w:rsid w:val="00231B25"/>
    <w:rsid w:val="002375BF"/>
    <w:rsid w:val="0024341B"/>
    <w:rsid w:val="00243612"/>
    <w:rsid w:val="00247E04"/>
    <w:rsid w:val="00247EBD"/>
    <w:rsid w:val="00252FEE"/>
    <w:rsid w:val="002544A6"/>
    <w:rsid w:val="00255C54"/>
    <w:rsid w:val="00265EB0"/>
    <w:rsid w:val="002662EF"/>
    <w:rsid w:val="002707B0"/>
    <w:rsid w:val="00270CF3"/>
    <w:rsid w:val="002739EA"/>
    <w:rsid w:val="0027474C"/>
    <w:rsid w:val="002779E9"/>
    <w:rsid w:val="00281A07"/>
    <w:rsid w:val="00282588"/>
    <w:rsid w:val="00282622"/>
    <w:rsid w:val="00296772"/>
    <w:rsid w:val="00296B82"/>
    <w:rsid w:val="002A1F93"/>
    <w:rsid w:val="002A4041"/>
    <w:rsid w:val="002A7897"/>
    <w:rsid w:val="002B4EE0"/>
    <w:rsid w:val="002C741E"/>
    <w:rsid w:val="002D03FF"/>
    <w:rsid w:val="002D249F"/>
    <w:rsid w:val="002D42BA"/>
    <w:rsid w:val="002D47FF"/>
    <w:rsid w:val="002D5AB8"/>
    <w:rsid w:val="002D6A82"/>
    <w:rsid w:val="002E370B"/>
    <w:rsid w:val="002E5ACC"/>
    <w:rsid w:val="002E7890"/>
    <w:rsid w:val="002F37CC"/>
    <w:rsid w:val="002F3FB6"/>
    <w:rsid w:val="002F642D"/>
    <w:rsid w:val="002F6DDD"/>
    <w:rsid w:val="002F6E00"/>
    <w:rsid w:val="002F7DC6"/>
    <w:rsid w:val="00301E8F"/>
    <w:rsid w:val="00301F77"/>
    <w:rsid w:val="00302BB0"/>
    <w:rsid w:val="00302DC1"/>
    <w:rsid w:val="00305003"/>
    <w:rsid w:val="003054FB"/>
    <w:rsid w:val="00306E2A"/>
    <w:rsid w:val="00311FFF"/>
    <w:rsid w:val="00313E81"/>
    <w:rsid w:val="00316A8F"/>
    <w:rsid w:val="00332BC9"/>
    <w:rsid w:val="0033777F"/>
    <w:rsid w:val="00340B67"/>
    <w:rsid w:val="003416C7"/>
    <w:rsid w:val="00341CB5"/>
    <w:rsid w:val="0034258D"/>
    <w:rsid w:val="00342CB3"/>
    <w:rsid w:val="00343222"/>
    <w:rsid w:val="00343DC4"/>
    <w:rsid w:val="00344024"/>
    <w:rsid w:val="00344631"/>
    <w:rsid w:val="003448C7"/>
    <w:rsid w:val="00344A1C"/>
    <w:rsid w:val="003474C7"/>
    <w:rsid w:val="00347D7C"/>
    <w:rsid w:val="00354832"/>
    <w:rsid w:val="00355582"/>
    <w:rsid w:val="00355EC3"/>
    <w:rsid w:val="00357715"/>
    <w:rsid w:val="00361B5E"/>
    <w:rsid w:val="00361BDC"/>
    <w:rsid w:val="00364F0D"/>
    <w:rsid w:val="00370C81"/>
    <w:rsid w:val="00374254"/>
    <w:rsid w:val="00377A3E"/>
    <w:rsid w:val="00386073"/>
    <w:rsid w:val="0038667F"/>
    <w:rsid w:val="00396439"/>
    <w:rsid w:val="003A27A9"/>
    <w:rsid w:val="003A3434"/>
    <w:rsid w:val="003A4751"/>
    <w:rsid w:val="003A6397"/>
    <w:rsid w:val="003B2FF1"/>
    <w:rsid w:val="003B6689"/>
    <w:rsid w:val="003C2814"/>
    <w:rsid w:val="003C2F16"/>
    <w:rsid w:val="003C31B1"/>
    <w:rsid w:val="003C4854"/>
    <w:rsid w:val="003C7C00"/>
    <w:rsid w:val="003D0E8C"/>
    <w:rsid w:val="003D4BCA"/>
    <w:rsid w:val="003D70BD"/>
    <w:rsid w:val="003E0EFF"/>
    <w:rsid w:val="003F6E3B"/>
    <w:rsid w:val="004033FA"/>
    <w:rsid w:val="00407AFA"/>
    <w:rsid w:val="00412034"/>
    <w:rsid w:val="0041267E"/>
    <w:rsid w:val="004126DC"/>
    <w:rsid w:val="00412F75"/>
    <w:rsid w:val="004146B0"/>
    <w:rsid w:val="00415FCB"/>
    <w:rsid w:val="004161C7"/>
    <w:rsid w:val="004164AD"/>
    <w:rsid w:val="00417C06"/>
    <w:rsid w:val="00421534"/>
    <w:rsid w:val="0042390C"/>
    <w:rsid w:val="00423DB5"/>
    <w:rsid w:val="00425959"/>
    <w:rsid w:val="00427717"/>
    <w:rsid w:val="00433DC0"/>
    <w:rsid w:val="00440E37"/>
    <w:rsid w:val="00443379"/>
    <w:rsid w:val="00444487"/>
    <w:rsid w:val="00445794"/>
    <w:rsid w:val="00445D4C"/>
    <w:rsid w:val="0044743E"/>
    <w:rsid w:val="004477F2"/>
    <w:rsid w:val="00454A7F"/>
    <w:rsid w:val="00460C41"/>
    <w:rsid w:val="00460E6B"/>
    <w:rsid w:val="00467FFB"/>
    <w:rsid w:val="004704CA"/>
    <w:rsid w:val="00472872"/>
    <w:rsid w:val="00472D4F"/>
    <w:rsid w:val="004754F2"/>
    <w:rsid w:val="00481E9A"/>
    <w:rsid w:val="00490140"/>
    <w:rsid w:val="00496F9D"/>
    <w:rsid w:val="004A2DB4"/>
    <w:rsid w:val="004B00E0"/>
    <w:rsid w:val="004B3A38"/>
    <w:rsid w:val="004B468C"/>
    <w:rsid w:val="004B5533"/>
    <w:rsid w:val="004B69A7"/>
    <w:rsid w:val="004C044A"/>
    <w:rsid w:val="004C141F"/>
    <w:rsid w:val="004C258B"/>
    <w:rsid w:val="004C7642"/>
    <w:rsid w:val="004D1F80"/>
    <w:rsid w:val="004D2F50"/>
    <w:rsid w:val="004D5442"/>
    <w:rsid w:val="004D750F"/>
    <w:rsid w:val="004D7D8E"/>
    <w:rsid w:val="004E4D1C"/>
    <w:rsid w:val="004E5C32"/>
    <w:rsid w:val="004E7C95"/>
    <w:rsid w:val="004F2805"/>
    <w:rsid w:val="004F30B4"/>
    <w:rsid w:val="004F5646"/>
    <w:rsid w:val="0050192B"/>
    <w:rsid w:val="0050790B"/>
    <w:rsid w:val="0051005E"/>
    <w:rsid w:val="00511F9E"/>
    <w:rsid w:val="00513C2A"/>
    <w:rsid w:val="00514328"/>
    <w:rsid w:val="00514FCB"/>
    <w:rsid w:val="00515529"/>
    <w:rsid w:val="005161C7"/>
    <w:rsid w:val="0051694C"/>
    <w:rsid w:val="005206D3"/>
    <w:rsid w:val="00522867"/>
    <w:rsid w:val="00523C97"/>
    <w:rsid w:val="00524CF6"/>
    <w:rsid w:val="005307A3"/>
    <w:rsid w:val="00530FA4"/>
    <w:rsid w:val="005316C1"/>
    <w:rsid w:val="00531F37"/>
    <w:rsid w:val="00534C8E"/>
    <w:rsid w:val="005436AE"/>
    <w:rsid w:val="00543949"/>
    <w:rsid w:val="00543FB0"/>
    <w:rsid w:val="005509AC"/>
    <w:rsid w:val="0055143F"/>
    <w:rsid w:val="00553171"/>
    <w:rsid w:val="00553517"/>
    <w:rsid w:val="00554380"/>
    <w:rsid w:val="00556C3E"/>
    <w:rsid w:val="005579D6"/>
    <w:rsid w:val="00561421"/>
    <w:rsid w:val="00563BEB"/>
    <w:rsid w:val="00565899"/>
    <w:rsid w:val="005675EB"/>
    <w:rsid w:val="00571B6D"/>
    <w:rsid w:val="005722B8"/>
    <w:rsid w:val="005729B4"/>
    <w:rsid w:val="00581313"/>
    <w:rsid w:val="00581FFA"/>
    <w:rsid w:val="00583E45"/>
    <w:rsid w:val="00591B92"/>
    <w:rsid w:val="00592B3F"/>
    <w:rsid w:val="00597AA8"/>
    <w:rsid w:val="005A1344"/>
    <w:rsid w:val="005A4123"/>
    <w:rsid w:val="005A4712"/>
    <w:rsid w:val="005A7706"/>
    <w:rsid w:val="005A7D4A"/>
    <w:rsid w:val="005B0E04"/>
    <w:rsid w:val="005B1653"/>
    <w:rsid w:val="005B1A5F"/>
    <w:rsid w:val="005B37DD"/>
    <w:rsid w:val="005B5C85"/>
    <w:rsid w:val="005B6403"/>
    <w:rsid w:val="005B6B31"/>
    <w:rsid w:val="005C05CB"/>
    <w:rsid w:val="005C0AFC"/>
    <w:rsid w:val="005C1587"/>
    <w:rsid w:val="005C3603"/>
    <w:rsid w:val="005C3A76"/>
    <w:rsid w:val="005C4A4F"/>
    <w:rsid w:val="005C4EE8"/>
    <w:rsid w:val="005C7BA3"/>
    <w:rsid w:val="005C7CEC"/>
    <w:rsid w:val="005D023C"/>
    <w:rsid w:val="005D337C"/>
    <w:rsid w:val="005D348E"/>
    <w:rsid w:val="005D761B"/>
    <w:rsid w:val="005D7A6E"/>
    <w:rsid w:val="005E7527"/>
    <w:rsid w:val="005F6F44"/>
    <w:rsid w:val="00601F21"/>
    <w:rsid w:val="006020DC"/>
    <w:rsid w:val="00602B4D"/>
    <w:rsid w:val="00603C56"/>
    <w:rsid w:val="00605FE8"/>
    <w:rsid w:val="00606682"/>
    <w:rsid w:val="0060758C"/>
    <w:rsid w:val="00610DB1"/>
    <w:rsid w:val="00614989"/>
    <w:rsid w:val="006176E5"/>
    <w:rsid w:val="006206D0"/>
    <w:rsid w:val="00621D59"/>
    <w:rsid w:val="00630B70"/>
    <w:rsid w:val="0063787E"/>
    <w:rsid w:val="006404E3"/>
    <w:rsid w:val="00640D01"/>
    <w:rsid w:val="006419C8"/>
    <w:rsid w:val="00650F9E"/>
    <w:rsid w:val="0065102D"/>
    <w:rsid w:val="00651EC3"/>
    <w:rsid w:val="00652D84"/>
    <w:rsid w:val="00654089"/>
    <w:rsid w:val="006552A6"/>
    <w:rsid w:val="00656948"/>
    <w:rsid w:val="00657E83"/>
    <w:rsid w:val="00664D04"/>
    <w:rsid w:val="00664D19"/>
    <w:rsid w:val="0066556B"/>
    <w:rsid w:val="00666C50"/>
    <w:rsid w:val="006704E9"/>
    <w:rsid w:val="00671BA6"/>
    <w:rsid w:val="0067678F"/>
    <w:rsid w:val="0068425C"/>
    <w:rsid w:val="006843BA"/>
    <w:rsid w:val="00685192"/>
    <w:rsid w:val="00693A43"/>
    <w:rsid w:val="00693C25"/>
    <w:rsid w:val="00694437"/>
    <w:rsid w:val="0069619F"/>
    <w:rsid w:val="006A260F"/>
    <w:rsid w:val="006A3025"/>
    <w:rsid w:val="006A419E"/>
    <w:rsid w:val="006A508E"/>
    <w:rsid w:val="006B04C8"/>
    <w:rsid w:val="006B22CF"/>
    <w:rsid w:val="006B4C05"/>
    <w:rsid w:val="006B588F"/>
    <w:rsid w:val="006B6C57"/>
    <w:rsid w:val="006B73FC"/>
    <w:rsid w:val="006B7FF7"/>
    <w:rsid w:val="006C63E1"/>
    <w:rsid w:val="006E0B9E"/>
    <w:rsid w:val="006E32FE"/>
    <w:rsid w:val="006E69D3"/>
    <w:rsid w:val="006E7843"/>
    <w:rsid w:val="006E7DAA"/>
    <w:rsid w:val="006F3F59"/>
    <w:rsid w:val="006F6787"/>
    <w:rsid w:val="006F69B0"/>
    <w:rsid w:val="00700BB4"/>
    <w:rsid w:val="00701926"/>
    <w:rsid w:val="00701C3C"/>
    <w:rsid w:val="00702345"/>
    <w:rsid w:val="007035B7"/>
    <w:rsid w:val="00703E81"/>
    <w:rsid w:val="00704041"/>
    <w:rsid w:val="00706489"/>
    <w:rsid w:val="00710B0D"/>
    <w:rsid w:val="007144E4"/>
    <w:rsid w:val="007155FD"/>
    <w:rsid w:val="007163B5"/>
    <w:rsid w:val="00721206"/>
    <w:rsid w:val="00722A25"/>
    <w:rsid w:val="00725E18"/>
    <w:rsid w:val="00726F5C"/>
    <w:rsid w:val="00735480"/>
    <w:rsid w:val="007371CC"/>
    <w:rsid w:val="007376B2"/>
    <w:rsid w:val="00741746"/>
    <w:rsid w:val="00752673"/>
    <w:rsid w:val="007531C7"/>
    <w:rsid w:val="00755643"/>
    <w:rsid w:val="00757E34"/>
    <w:rsid w:val="00760D79"/>
    <w:rsid w:val="00762466"/>
    <w:rsid w:val="00763AED"/>
    <w:rsid w:val="00764D12"/>
    <w:rsid w:val="007676EC"/>
    <w:rsid w:val="007713E6"/>
    <w:rsid w:val="007729AA"/>
    <w:rsid w:val="00772E13"/>
    <w:rsid w:val="00776415"/>
    <w:rsid w:val="00780F6B"/>
    <w:rsid w:val="0078244F"/>
    <w:rsid w:val="00783281"/>
    <w:rsid w:val="007847A9"/>
    <w:rsid w:val="00784AA0"/>
    <w:rsid w:val="00786191"/>
    <w:rsid w:val="00786D9E"/>
    <w:rsid w:val="0079075F"/>
    <w:rsid w:val="00791728"/>
    <w:rsid w:val="00791EA7"/>
    <w:rsid w:val="00796D11"/>
    <w:rsid w:val="007A0E45"/>
    <w:rsid w:val="007A33B2"/>
    <w:rsid w:val="007A4355"/>
    <w:rsid w:val="007A7E21"/>
    <w:rsid w:val="007A7ED5"/>
    <w:rsid w:val="007B0242"/>
    <w:rsid w:val="007B1A5A"/>
    <w:rsid w:val="007B2783"/>
    <w:rsid w:val="007B314C"/>
    <w:rsid w:val="007B65C7"/>
    <w:rsid w:val="007B7311"/>
    <w:rsid w:val="007C0CEA"/>
    <w:rsid w:val="007C2830"/>
    <w:rsid w:val="007C4301"/>
    <w:rsid w:val="007D1213"/>
    <w:rsid w:val="007D4271"/>
    <w:rsid w:val="007D58E7"/>
    <w:rsid w:val="007D656D"/>
    <w:rsid w:val="007D7D54"/>
    <w:rsid w:val="007E0E5F"/>
    <w:rsid w:val="007E126B"/>
    <w:rsid w:val="007E289F"/>
    <w:rsid w:val="007E4298"/>
    <w:rsid w:val="007E5C2D"/>
    <w:rsid w:val="007F123B"/>
    <w:rsid w:val="007F12EE"/>
    <w:rsid w:val="007F2A2C"/>
    <w:rsid w:val="007F6EF9"/>
    <w:rsid w:val="007F7950"/>
    <w:rsid w:val="007F79DA"/>
    <w:rsid w:val="008035DF"/>
    <w:rsid w:val="008044CD"/>
    <w:rsid w:val="00806D7F"/>
    <w:rsid w:val="00811209"/>
    <w:rsid w:val="00813D70"/>
    <w:rsid w:val="008155C0"/>
    <w:rsid w:val="008155EA"/>
    <w:rsid w:val="008219EA"/>
    <w:rsid w:val="008224B1"/>
    <w:rsid w:val="00822F68"/>
    <w:rsid w:val="008247BD"/>
    <w:rsid w:val="008252B1"/>
    <w:rsid w:val="00825B61"/>
    <w:rsid w:val="0083066F"/>
    <w:rsid w:val="00831365"/>
    <w:rsid w:val="00832731"/>
    <w:rsid w:val="00832A47"/>
    <w:rsid w:val="00834263"/>
    <w:rsid w:val="00841678"/>
    <w:rsid w:val="0085015D"/>
    <w:rsid w:val="00851D05"/>
    <w:rsid w:val="00853EC1"/>
    <w:rsid w:val="0085597B"/>
    <w:rsid w:val="00856A4E"/>
    <w:rsid w:val="008616A4"/>
    <w:rsid w:val="008622E7"/>
    <w:rsid w:val="0086312E"/>
    <w:rsid w:val="0086313A"/>
    <w:rsid w:val="00863235"/>
    <w:rsid w:val="00867886"/>
    <w:rsid w:val="00872219"/>
    <w:rsid w:val="008742F6"/>
    <w:rsid w:val="008861BC"/>
    <w:rsid w:val="00892DF6"/>
    <w:rsid w:val="00894F9B"/>
    <w:rsid w:val="00896B13"/>
    <w:rsid w:val="008977C2"/>
    <w:rsid w:val="008A0A54"/>
    <w:rsid w:val="008A2174"/>
    <w:rsid w:val="008A3985"/>
    <w:rsid w:val="008A56B8"/>
    <w:rsid w:val="008B1DA5"/>
    <w:rsid w:val="008B2DE3"/>
    <w:rsid w:val="008B365D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63C"/>
    <w:rsid w:val="008D2070"/>
    <w:rsid w:val="008D29D0"/>
    <w:rsid w:val="008D31C8"/>
    <w:rsid w:val="008D386E"/>
    <w:rsid w:val="008D4010"/>
    <w:rsid w:val="008D5072"/>
    <w:rsid w:val="008E272E"/>
    <w:rsid w:val="008E4BF1"/>
    <w:rsid w:val="008E73FA"/>
    <w:rsid w:val="008F2231"/>
    <w:rsid w:val="008F239B"/>
    <w:rsid w:val="008F3B23"/>
    <w:rsid w:val="008F611A"/>
    <w:rsid w:val="008F7A1E"/>
    <w:rsid w:val="009032E7"/>
    <w:rsid w:val="0090409C"/>
    <w:rsid w:val="009057A3"/>
    <w:rsid w:val="00905967"/>
    <w:rsid w:val="009079D8"/>
    <w:rsid w:val="00912DC1"/>
    <w:rsid w:val="00913280"/>
    <w:rsid w:val="0091641F"/>
    <w:rsid w:val="00922238"/>
    <w:rsid w:val="00923443"/>
    <w:rsid w:val="00927C7E"/>
    <w:rsid w:val="00932ACA"/>
    <w:rsid w:val="00935FC4"/>
    <w:rsid w:val="00936E99"/>
    <w:rsid w:val="00937B4E"/>
    <w:rsid w:val="0094175B"/>
    <w:rsid w:val="009603F0"/>
    <w:rsid w:val="00961219"/>
    <w:rsid w:val="00961644"/>
    <w:rsid w:val="009638ED"/>
    <w:rsid w:val="009669FB"/>
    <w:rsid w:val="00967800"/>
    <w:rsid w:val="009739D7"/>
    <w:rsid w:val="00974C1F"/>
    <w:rsid w:val="00975F8A"/>
    <w:rsid w:val="00977661"/>
    <w:rsid w:val="0098092F"/>
    <w:rsid w:val="00980F60"/>
    <w:rsid w:val="00981300"/>
    <w:rsid w:val="0098195D"/>
    <w:rsid w:val="00985760"/>
    <w:rsid w:val="00991250"/>
    <w:rsid w:val="009964F0"/>
    <w:rsid w:val="009A29E9"/>
    <w:rsid w:val="009A2AB0"/>
    <w:rsid w:val="009A63FF"/>
    <w:rsid w:val="009B01A6"/>
    <w:rsid w:val="009B02A5"/>
    <w:rsid w:val="009B189A"/>
    <w:rsid w:val="009B378E"/>
    <w:rsid w:val="009B7CB1"/>
    <w:rsid w:val="009C0BAB"/>
    <w:rsid w:val="009C3750"/>
    <w:rsid w:val="009C3805"/>
    <w:rsid w:val="009D2B9D"/>
    <w:rsid w:val="009D4A28"/>
    <w:rsid w:val="009D6726"/>
    <w:rsid w:val="009D6C2E"/>
    <w:rsid w:val="009E0928"/>
    <w:rsid w:val="009E4326"/>
    <w:rsid w:val="009E4DD2"/>
    <w:rsid w:val="009F1C08"/>
    <w:rsid w:val="009F4200"/>
    <w:rsid w:val="009F6C04"/>
    <w:rsid w:val="009F6C9E"/>
    <w:rsid w:val="009F6E22"/>
    <w:rsid w:val="00A008C1"/>
    <w:rsid w:val="00A02B05"/>
    <w:rsid w:val="00A07281"/>
    <w:rsid w:val="00A118BC"/>
    <w:rsid w:val="00A14215"/>
    <w:rsid w:val="00A20398"/>
    <w:rsid w:val="00A2584C"/>
    <w:rsid w:val="00A268E2"/>
    <w:rsid w:val="00A36193"/>
    <w:rsid w:val="00A4094E"/>
    <w:rsid w:val="00A41DAB"/>
    <w:rsid w:val="00A420EA"/>
    <w:rsid w:val="00A45553"/>
    <w:rsid w:val="00A45EE5"/>
    <w:rsid w:val="00A460E8"/>
    <w:rsid w:val="00A501DD"/>
    <w:rsid w:val="00A51906"/>
    <w:rsid w:val="00A562C9"/>
    <w:rsid w:val="00A62631"/>
    <w:rsid w:val="00A629AF"/>
    <w:rsid w:val="00A657FD"/>
    <w:rsid w:val="00A65FD1"/>
    <w:rsid w:val="00A679E2"/>
    <w:rsid w:val="00A70327"/>
    <w:rsid w:val="00A715E4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763"/>
    <w:rsid w:val="00AA28E0"/>
    <w:rsid w:val="00AA58AC"/>
    <w:rsid w:val="00AA6EFC"/>
    <w:rsid w:val="00AB223D"/>
    <w:rsid w:val="00AB3BB5"/>
    <w:rsid w:val="00AB44A1"/>
    <w:rsid w:val="00AB5F9F"/>
    <w:rsid w:val="00AB682D"/>
    <w:rsid w:val="00AB7A66"/>
    <w:rsid w:val="00AC40AF"/>
    <w:rsid w:val="00AC4C2F"/>
    <w:rsid w:val="00AD0A15"/>
    <w:rsid w:val="00AD142C"/>
    <w:rsid w:val="00AD23A7"/>
    <w:rsid w:val="00AD3F53"/>
    <w:rsid w:val="00AD7C2D"/>
    <w:rsid w:val="00AE1081"/>
    <w:rsid w:val="00AE4CC8"/>
    <w:rsid w:val="00AE643F"/>
    <w:rsid w:val="00AE6662"/>
    <w:rsid w:val="00AF007E"/>
    <w:rsid w:val="00AF044D"/>
    <w:rsid w:val="00AF121A"/>
    <w:rsid w:val="00AF3D4B"/>
    <w:rsid w:val="00AF682C"/>
    <w:rsid w:val="00AF6DB1"/>
    <w:rsid w:val="00B00766"/>
    <w:rsid w:val="00B0095D"/>
    <w:rsid w:val="00B02746"/>
    <w:rsid w:val="00B03A42"/>
    <w:rsid w:val="00B06CAD"/>
    <w:rsid w:val="00B102CA"/>
    <w:rsid w:val="00B11088"/>
    <w:rsid w:val="00B12332"/>
    <w:rsid w:val="00B12484"/>
    <w:rsid w:val="00B14907"/>
    <w:rsid w:val="00B14A26"/>
    <w:rsid w:val="00B168D5"/>
    <w:rsid w:val="00B17398"/>
    <w:rsid w:val="00B21D40"/>
    <w:rsid w:val="00B25A31"/>
    <w:rsid w:val="00B308C9"/>
    <w:rsid w:val="00B3208A"/>
    <w:rsid w:val="00B33D65"/>
    <w:rsid w:val="00B356B9"/>
    <w:rsid w:val="00B35885"/>
    <w:rsid w:val="00B366EF"/>
    <w:rsid w:val="00B370E3"/>
    <w:rsid w:val="00B41252"/>
    <w:rsid w:val="00B50D29"/>
    <w:rsid w:val="00B51A86"/>
    <w:rsid w:val="00B5255B"/>
    <w:rsid w:val="00B52845"/>
    <w:rsid w:val="00B57785"/>
    <w:rsid w:val="00B57A45"/>
    <w:rsid w:val="00B605D8"/>
    <w:rsid w:val="00B616A7"/>
    <w:rsid w:val="00B625DB"/>
    <w:rsid w:val="00B63A66"/>
    <w:rsid w:val="00B64400"/>
    <w:rsid w:val="00B67511"/>
    <w:rsid w:val="00B73B1B"/>
    <w:rsid w:val="00B752FB"/>
    <w:rsid w:val="00B7667A"/>
    <w:rsid w:val="00B8126D"/>
    <w:rsid w:val="00B83F02"/>
    <w:rsid w:val="00B83F39"/>
    <w:rsid w:val="00B86EF4"/>
    <w:rsid w:val="00B86EFF"/>
    <w:rsid w:val="00B876ED"/>
    <w:rsid w:val="00B90E00"/>
    <w:rsid w:val="00B938C7"/>
    <w:rsid w:val="00B96886"/>
    <w:rsid w:val="00B9691B"/>
    <w:rsid w:val="00BA0C1F"/>
    <w:rsid w:val="00BA47C7"/>
    <w:rsid w:val="00BA6479"/>
    <w:rsid w:val="00BA77D9"/>
    <w:rsid w:val="00BA7877"/>
    <w:rsid w:val="00BB2B0E"/>
    <w:rsid w:val="00BB4A79"/>
    <w:rsid w:val="00BB4B4B"/>
    <w:rsid w:val="00BC2489"/>
    <w:rsid w:val="00BC39D5"/>
    <w:rsid w:val="00BC5891"/>
    <w:rsid w:val="00BC6FF5"/>
    <w:rsid w:val="00BD02BE"/>
    <w:rsid w:val="00BD6A05"/>
    <w:rsid w:val="00BE1147"/>
    <w:rsid w:val="00BE15DF"/>
    <w:rsid w:val="00BE26B6"/>
    <w:rsid w:val="00BE27C9"/>
    <w:rsid w:val="00BE7502"/>
    <w:rsid w:val="00BF12F2"/>
    <w:rsid w:val="00BF1465"/>
    <w:rsid w:val="00BF20B9"/>
    <w:rsid w:val="00BF2F7E"/>
    <w:rsid w:val="00BF3198"/>
    <w:rsid w:val="00BF3647"/>
    <w:rsid w:val="00BF4AC6"/>
    <w:rsid w:val="00BF51CB"/>
    <w:rsid w:val="00BF69B9"/>
    <w:rsid w:val="00C01E9E"/>
    <w:rsid w:val="00C02528"/>
    <w:rsid w:val="00C02B12"/>
    <w:rsid w:val="00C02B7B"/>
    <w:rsid w:val="00C044C2"/>
    <w:rsid w:val="00C05843"/>
    <w:rsid w:val="00C12280"/>
    <w:rsid w:val="00C12972"/>
    <w:rsid w:val="00C12E0C"/>
    <w:rsid w:val="00C141DD"/>
    <w:rsid w:val="00C15F1E"/>
    <w:rsid w:val="00C179CF"/>
    <w:rsid w:val="00C17D6C"/>
    <w:rsid w:val="00C2038E"/>
    <w:rsid w:val="00C22857"/>
    <w:rsid w:val="00C25786"/>
    <w:rsid w:val="00C25AA7"/>
    <w:rsid w:val="00C25B9F"/>
    <w:rsid w:val="00C25CD1"/>
    <w:rsid w:val="00C2713A"/>
    <w:rsid w:val="00C27F9C"/>
    <w:rsid w:val="00C33B00"/>
    <w:rsid w:val="00C34C61"/>
    <w:rsid w:val="00C36865"/>
    <w:rsid w:val="00C40CB3"/>
    <w:rsid w:val="00C437BE"/>
    <w:rsid w:val="00C50150"/>
    <w:rsid w:val="00C502FB"/>
    <w:rsid w:val="00C507B7"/>
    <w:rsid w:val="00C52910"/>
    <w:rsid w:val="00C61E27"/>
    <w:rsid w:val="00C65552"/>
    <w:rsid w:val="00C65A0A"/>
    <w:rsid w:val="00C701EA"/>
    <w:rsid w:val="00C7288D"/>
    <w:rsid w:val="00C75212"/>
    <w:rsid w:val="00C76D21"/>
    <w:rsid w:val="00C76DDD"/>
    <w:rsid w:val="00C839C3"/>
    <w:rsid w:val="00C85A3B"/>
    <w:rsid w:val="00C871BC"/>
    <w:rsid w:val="00C87402"/>
    <w:rsid w:val="00C877C6"/>
    <w:rsid w:val="00C87D47"/>
    <w:rsid w:val="00C9334B"/>
    <w:rsid w:val="00C94FC8"/>
    <w:rsid w:val="00C95631"/>
    <w:rsid w:val="00C96AE9"/>
    <w:rsid w:val="00CA1F69"/>
    <w:rsid w:val="00CA24F9"/>
    <w:rsid w:val="00CA66BB"/>
    <w:rsid w:val="00CA78BE"/>
    <w:rsid w:val="00CB0C60"/>
    <w:rsid w:val="00CB141D"/>
    <w:rsid w:val="00CB1F99"/>
    <w:rsid w:val="00CB2417"/>
    <w:rsid w:val="00CB2BC0"/>
    <w:rsid w:val="00CB4D6D"/>
    <w:rsid w:val="00CB5D66"/>
    <w:rsid w:val="00CC18A5"/>
    <w:rsid w:val="00CC22E2"/>
    <w:rsid w:val="00CC2B96"/>
    <w:rsid w:val="00CC2BFB"/>
    <w:rsid w:val="00CD0AB5"/>
    <w:rsid w:val="00CD5F8A"/>
    <w:rsid w:val="00CD7442"/>
    <w:rsid w:val="00CD7A5F"/>
    <w:rsid w:val="00CE1F0E"/>
    <w:rsid w:val="00CE3AB6"/>
    <w:rsid w:val="00CE5538"/>
    <w:rsid w:val="00CF01FE"/>
    <w:rsid w:val="00CF2E71"/>
    <w:rsid w:val="00CF345E"/>
    <w:rsid w:val="00CF5D8E"/>
    <w:rsid w:val="00CF627E"/>
    <w:rsid w:val="00CF7525"/>
    <w:rsid w:val="00D0038F"/>
    <w:rsid w:val="00D0055E"/>
    <w:rsid w:val="00D04062"/>
    <w:rsid w:val="00D04B51"/>
    <w:rsid w:val="00D06014"/>
    <w:rsid w:val="00D06C20"/>
    <w:rsid w:val="00D07143"/>
    <w:rsid w:val="00D1221C"/>
    <w:rsid w:val="00D125EC"/>
    <w:rsid w:val="00D13062"/>
    <w:rsid w:val="00D2102A"/>
    <w:rsid w:val="00D21315"/>
    <w:rsid w:val="00D24FB1"/>
    <w:rsid w:val="00D2541B"/>
    <w:rsid w:val="00D25E1D"/>
    <w:rsid w:val="00D26DA8"/>
    <w:rsid w:val="00D309A9"/>
    <w:rsid w:val="00D30CF2"/>
    <w:rsid w:val="00D34F20"/>
    <w:rsid w:val="00D4131D"/>
    <w:rsid w:val="00D4314D"/>
    <w:rsid w:val="00D43589"/>
    <w:rsid w:val="00D446C9"/>
    <w:rsid w:val="00D45B83"/>
    <w:rsid w:val="00D47ED1"/>
    <w:rsid w:val="00D5092D"/>
    <w:rsid w:val="00D50A2A"/>
    <w:rsid w:val="00D5159A"/>
    <w:rsid w:val="00D524D9"/>
    <w:rsid w:val="00D53BC3"/>
    <w:rsid w:val="00D5472E"/>
    <w:rsid w:val="00D54EA1"/>
    <w:rsid w:val="00D55179"/>
    <w:rsid w:val="00D55AF8"/>
    <w:rsid w:val="00D56540"/>
    <w:rsid w:val="00D57AFB"/>
    <w:rsid w:val="00D63959"/>
    <w:rsid w:val="00D63ED6"/>
    <w:rsid w:val="00D65263"/>
    <w:rsid w:val="00D6736D"/>
    <w:rsid w:val="00D71971"/>
    <w:rsid w:val="00D72C14"/>
    <w:rsid w:val="00D74446"/>
    <w:rsid w:val="00D773BE"/>
    <w:rsid w:val="00D91325"/>
    <w:rsid w:val="00D91878"/>
    <w:rsid w:val="00D93C7D"/>
    <w:rsid w:val="00DA1B29"/>
    <w:rsid w:val="00DA4B86"/>
    <w:rsid w:val="00DA4F50"/>
    <w:rsid w:val="00DA5BE3"/>
    <w:rsid w:val="00DA6151"/>
    <w:rsid w:val="00DA6C24"/>
    <w:rsid w:val="00DA7AC8"/>
    <w:rsid w:val="00DA7D06"/>
    <w:rsid w:val="00DB031F"/>
    <w:rsid w:val="00DB0491"/>
    <w:rsid w:val="00DB1E75"/>
    <w:rsid w:val="00DB35BA"/>
    <w:rsid w:val="00DB6343"/>
    <w:rsid w:val="00DB7113"/>
    <w:rsid w:val="00DB7C2D"/>
    <w:rsid w:val="00DC592D"/>
    <w:rsid w:val="00DD2E01"/>
    <w:rsid w:val="00DD4BAE"/>
    <w:rsid w:val="00DD5589"/>
    <w:rsid w:val="00DD60B3"/>
    <w:rsid w:val="00DD648D"/>
    <w:rsid w:val="00DD7636"/>
    <w:rsid w:val="00DE4540"/>
    <w:rsid w:val="00DE77BA"/>
    <w:rsid w:val="00DF1EDD"/>
    <w:rsid w:val="00E004BB"/>
    <w:rsid w:val="00E01D91"/>
    <w:rsid w:val="00E03108"/>
    <w:rsid w:val="00E03FEB"/>
    <w:rsid w:val="00E06308"/>
    <w:rsid w:val="00E07B4D"/>
    <w:rsid w:val="00E10A66"/>
    <w:rsid w:val="00E21366"/>
    <w:rsid w:val="00E2284B"/>
    <w:rsid w:val="00E26002"/>
    <w:rsid w:val="00E32D05"/>
    <w:rsid w:val="00E336A8"/>
    <w:rsid w:val="00E34D7F"/>
    <w:rsid w:val="00E35A45"/>
    <w:rsid w:val="00E36737"/>
    <w:rsid w:val="00E44455"/>
    <w:rsid w:val="00E45E9E"/>
    <w:rsid w:val="00E45F79"/>
    <w:rsid w:val="00E54709"/>
    <w:rsid w:val="00E6221F"/>
    <w:rsid w:val="00E6241F"/>
    <w:rsid w:val="00E639DE"/>
    <w:rsid w:val="00E70FE7"/>
    <w:rsid w:val="00E727AA"/>
    <w:rsid w:val="00E73D13"/>
    <w:rsid w:val="00E74F91"/>
    <w:rsid w:val="00E80D5F"/>
    <w:rsid w:val="00E81152"/>
    <w:rsid w:val="00E8273C"/>
    <w:rsid w:val="00E85084"/>
    <w:rsid w:val="00E91768"/>
    <w:rsid w:val="00E91832"/>
    <w:rsid w:val="00E91BC1"/>
    <w:rsid w:val="00E92FB5"/>
    <w:rsid w:val="00E9310E"/>
    <w:rsid w:val="00E9525F"/>
    <w:rsid w:val="00E95293"/>
    <w:rsid w:val="00E95AE1"/>
    <w:rsid w:val="00EA02F9"/>
    <w:rsid w:val="00EA03A2"/>
    <w:rsid w:val="00EA0F43"/>
    <w:rsid w:val="00EA288A"/>
    <w:rsid w:val="00EA3CC6"/>
    <w:rsid w:val="00EA3DC3"/>
    <w:rsid w:val="00EB14EC"/>
    <w:rsid w:val="00EB6753"/>
    <w:rsid w:val="00EB7730"/>
    <w:rsid w:val="00EB7BAD"/>
    <w:rsid w:val="00EC1EC9"/>
    <w:rsid w:val="00ED1C1B"/>
    <w:rsid w:val="00ED1EA7"/>
    <w:rsid w:val="00ED292B"/>
    <w:rsid w:val="00ED6781"/>
    <w:rsid w:val="00EE0159"/>
    <w:rsid w:val="00EE2C5F"/>
    <w:rsid w:val="00EE55BF"/>
    <w:rsid w:val="00EE78E8"/>
    <w:rsid w:val="00EF0F71"/>
    <w:rsid w:val="00EF427C"/>
    <w:rsid w:val="00EF46D3"/>
    <w:rsid w:val="00EF57B9"/>
    <w:rsid w:val="00EF6B75"/>
    <w:rsid w:val="00F017EA"/>
    <w:rsid w:val="00F05E2B"/>
    <w:rsid w:val="00F06ABE"/>
    <w:rsid w:val="00F14524"/>
    <w:rsid w:val="00F15051"/>
    <w:rsid w:val="00F159A2"/>
    <w:rsid w:val="00F16A6D"/>
    <w:rsid w:val="00F23E51"/>
    <w:rsid w:val="00F24B78"/>
    <w:rsid w:val="00F26139"/>
    <w:rsid w:val="00F26B50"/>
    <w:rsid w:val="00F272B0"/>
    <w:rsid w:val="00F308A7"/>
    <w:rsid w:val="00F3374E"/>
    <w:rsid w:val="00F36A15"/>
    <w:rsid w:val="00F40140"/>
    <w:rsid w:val="00F43C25"/>
    <w:rsid w:val="00F453E8"/>
    <w:rsid w:val="00F46ECC"/>
    <w:rsid w:val="00F47D73"/>
    <w:rsid w:val="00F47E1B"/>
    <w:rsid w:val="00F504F0"/>
    <w:rsid w:val="00F60310"/>
    <w:rsid w:val="00F63584"/>
    <w:rsid w:val="00F6391A"/>
    <w:rsid w:val="00F649EC"/>
    <w:rsid w:val="00F64F2B"/>
    <w:rsid w:val="00F6577F"/>
    <w:rsid w:val="00F666A2"/>
    <w:rsid w:val="00F7204B"/>
    <w:rsid w:val="00F721F7"/>
    <w:rsid w:val="00F7770E"/>
    <w:rsid w:val="00F8432C"/>
    <w:rsid w:val="00F84CED"/>
    <w:rsid w:val="00F87335"/>
    <w:rsid w:val="00F87B44"/>
    <w:rsid w:val="00F9145C"/>
    <w:rsid w:val="00F92C5E"/>
    <w:rsid w:val="00F930A7"/>
    <w:rsid w:val="00F950B1"/>
    <w:rsid w:val="00FA1B8C"/>
    <w:rsid w:val="00FB1666"/>
    <w:rsid w:val="00FB1FB7"/>
    <w:rsid w:val="00FB2B0F"/>
    <w:rsid w:val="00FB3BD6"/>
    <w:rsid w:val="00FB5656"/>
    <w:rsid w:val="00FB5B9C"/>
    <w:rsid w:val="00FB6732"/>
    <w:rsid w:val="00FB687E"/>
    <w:rsid w:val="00FB7B1B"/>
    <w:rsid w:val="00FB7E18"/>
    <w:rsid w:val="00FC1294"/>
    <w:rsid w:val="00FC404D"/>
    <w:rsid w:val="00FD5D7E"/>
    <w:rsid w:val="00FD7690"/>
    <w:rsid w:val="00FE0822"/>
    <w:rsid w:val="00FE2B58"/>
    <w:rsid w:val="00FE356B"/>
    <w:rsid w:val="00FE55F2"/>
    <w:rsid w:val="00FE5D42"/>
    <w:rsid w:val="00FE749D"/>
    <w:rsid w:val="00FE7585"/>
    <w:rsid w:val="00FF031B"/>
    <w:rsid w:val="00FF163F"/>
    <w:rsid w:val="00FF28D1"/>
    <w:rsid w:val="1C4B30F2"/>
    <w:rsid w:val="56876C5B"/>
    <w:rsid w:val="5A0AAE24"/>
    <w:rsid w:val="5B7EC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E728CFF7-C5E6-446C-9BB7-A887487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8201C"/>
    <w:pPr>
      <w:spacing w:before="100" w:beforeAutospacing="1" w:after="100" w:afterAutospacing="1"/>
    </w:pPr>
    <w:rPr>
      <w:rFonts w:eastAsia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781">
          <w:marLeft w:val="605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958">
          <w:marLeft w:val="605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ka.kerschbaum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de-mh.cz/c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6C0B-49F2-4A6D-BF59-962C35C5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4</cp:revision>
  <cp:lastPrinted>2020-01-24T12:18:00Z</cp:lastPrinted>
  <dcterms:created xsi:type="dcterms:W3CDTF">2020-05-06T10:43:00Z</dcterms:created>
  <dcterms:modified xsi:type="dcterms:W3CDTF">2020-05-06T12:24:00Z</dcterms:modified>
</cp:coreProperties>
</file>